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2E7A39D" w:rsidR="00895250" w:rsidRPr="007C424A"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C424A">
        <w:rPr>
          <w:rFonts w:ascii="Arial" w:eastAsia="MS Mincho" w:hAnsi="Arial" w:cs="Arial"/>
          <w:b/>
          <w:sz w:val="24"/>
          <w:szCs w:val="24"/>
          <w:lang w:val="en-GB" w:eastAsia="x-none"/>
        </w:rPr>
        <w:t>3GPP TSG</w:t>
      </w:r>
      <w:r w:rsidR="002E4520" w:rsidRPr="007C424A">
        <w:rPr>
          <w:rFonts w:ascii="Arial" w:eastAsia="MS Mincho" w:hAnsi="Arial" w:cs="Arial"/>
          <w:b/>
          <w:sz w:val="24"/>
          <w:szCs w:val="24"/>
          <w:lang w:val="en-GB" w:eastAsia="x-none"/>
        </w:rPr>
        <w:t>-RA</w:t>
      </w:r>
      <w:r w:rsidR="0013226E">
        <w:rPr>
          <w:rFonts w:ascii="Arial" w:eastAsia="MS Mincho" w:hAnsi="Arial" w:cs="Arial"/>
          <w:b/>
          <w:sz w:val="24"/>
          <w:szCs w:val="24"/>
          <w:lang w:val="en-GB" w:eastAsia="x-none"/>
        </w:rPr>
        <w:t>N WG2 Meeting #103bis</w:t>
      </w:r>
      <w:r w:rsidR="0013226E">
        <w:rPr>
          <w:rFonts w:ascii="Arial" w:eastAsia="MS Mincho" w:hAnsi="Arial" w:cs="Arial"/>
          <w:b/>
          <w:sz w:val="24"/>
          <w:szCs w:val="24"/>
          <w:lang w:val="en-GB" w:eastAsia="x-none"/>
        </w:rPr>
        <w:tab/>
        <w:t>R2-1813720</w:t>
      </w:r>
    </w:p>
    <w:p w14:paraId="6877EE3A" w14:textId="368BA480" w:rsidR="00895250" w:rsidRPr="007C424A" w:rsidRDefault="002E4520" w:rsidP="00895250">
      <w:pPr>
        <w:widowControl w:val="0"/>
        <w:tabs>
          <w:tab w:val="left" w:pos="1701"/>
          <w:tab w:val="right" w:pos="9923"/>
        </w:tabs>
        <w:spacing w:before="120"/>
        <w:rPr>
          <w:rFonts w:ascii="Arial" w:eastAsia="MS Mincho" w:hAnsi="Arial" w:cs="Arial"/>
          <w:b/>
          <w:sz w:val="24"/>
          <w:szCs w:val="24"/>
          <w:lang w:val="en-GB" w:eastAsia="x-none"/>
        </w:rPr>
      </w:pPr>
      <w:r w:rsidRPr="007C424A">
        <w:rPr>
          <w:rFonts w:ascii="Arial" w:eastAsia="MS Mincho" w:hAnsi="Arial" w:cs="Arial"/>
          <w:b/>
          <w:sz w:val="24"/>
          <w:szCs w:val="24"/>
          <w:lang w:val="en-GB" w:eastAsia="x-none"/>
        </w:rPr>
        <w:t>Chengdu</w:t>
      </w:r>
      <w:r w:rsidR="00895250" w:rsidRPr="007C424A">
        <w:rPr>
          <w:rFonts w:ascii="Arial" w:eastAsia="MS Mincho" w:hAnsi="Arial" w:cs="Arial"/>
          <w:b/>
          <w:sz w:val="24"/>
          <w:szCs w:val="24"/>
          <w:lang w:val="en-GB" w:eastAsia="x-none"/>
        </w:rPr>
        <w:t>,</w:t>
      </w:r>
      <w:r w:rsidRPr="007C424A">
        <w:rPr>
          <w:rFonts w:ascii="Arial" w:eastAsia="MS Mincho" w:hAnsi="Arial" w:cs="Arial"/>
          <w:b/>
          <w:sz w:val="24"/>
          <w:szCs w:val="24"/>
          <w:lang w:val="en-GB" w:eastAsia="x-none"/>
        </w:rPr>
        <w:t xml:space="preserve"> China, 8th - 12th October 2018</w:t>
      </w:r>
    </w:p>
    <w:p w14:paraId="41F9B491" w14:textId="49EFE19E" w:rsidR="0097167E" w:rsidRPr="007C424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C424A" w:rsidRDefault="00A07E02" w:rsidP="00A07E02">
      <w:pPr>
        <w:pStyle w:val="3GPPHeader"/>
        <w:rPr>
          <w:rFonts w:ascii="Arial" w:hAnsi="Arial" w:cs="Arial"/>
          <w:color w:val="FF0000"/>
          <w:szCs w:val="24"/>
          <w:lang w:eastAsia="zh-TW"/>
        </w:rPr>
      </w:pPr>
    </w:p>
    <w:p w14:paraId="027912C8" w14:textId="7AD28AA9" w:rsidR="00A07E02" w:rsidRPr="007C424A" w:rsidRDefault="00A07E02" w:rsidP="00A07E02">
      <w:pPr>
        <w:pStyle w:val="3GPPHeader"/>
        <w:rPr>
          <w:rFonts w:ascii="Arial" w:hAnsi="Arial" w:cs="Arial"/>
          <w:szCs w:val="24"/>
        </w:rPr>
      </w:pPr>
      <w:r w:rsidRPr="007C424A">
        <w:rPr>
          <w:rFonts w:ascii="Arial" w:hAnsi="Arial" w:cs="Arial"/>
          <w:szCs w:val="24"/>
        </w:rPr>
        <w:t>Agenda Item:</w:t>
      </w:r>
      <w:r w:rsidRPr="007C424A">
        <w:rPr>
          <w:rFonts w:ascii="Arial" w:hAnsi="Arial" w:cs="Arial"/>
          <w:szCs w:val="24"/>
        </w:rPr>
        <w:tab/>
      </w:r>
      <w:r w:rsidR="00811A27">
        <w:rPr>
          <w:rFonts w:ascii="Arial" w:hAnsi="Arial" w:cs="Arial"/>
          <w:szCs w:val="24"/>
        </w:rPr>
        <w:t>12.2.8</w:t>
      </w:r>
    </w:p>
    <w:p w14:paraId="79D236BA" w14:textId="77777777" w:rsidR="00A07E02" w:rsidRPr="007C424A" w:rsidRDefault="00A07E02" w:rsidP="00A07E02">
      <w:pPr>
        <w:pStyle w:val="3GPPHeader"/>
        <w:rPr>
          <w:rFonts w:ascii="Arial" w:hAnsi="Arial" w:cs="Arial"/>
          <w:szCs w:val="24"/>
        </w:rPr>
      </w:pPr>
      <w:r w:rsidRPr="007C424A">
        <w:rPr>
          <w:rFonts w:ascii="Arial" w:hAnsi="Arial" w:cs="Arial"/>
          <w:szCs w:val="24"/>
        </w:rPr>
        <w:t xml:space="preserve">Source: </w:t>
      </w:r>
      <w:r w:rsidRPr="007C424A">
        <w:rPr>
          <w:rFonts w:ascii="Arial" w:hAnsi="Arial" w:cs="Arial"/>
          <w:szCs w:val="24"/>
        </w:rPr>
        <w:tab/>
        <w:t>MediaTek Inc.</w:t>
      </w:r>
    </w:p>
    <w:p w14:paraId="108A86FF" w14:textId="7333CC44" w:rsidR="00A07E02" w:rsidRPr="007C424A" w:rsidRDefault="00FF0668" w:rsidP="00A07E02">
      <w:pPr>
        <w:pStyle w:val="3GPPHeaderArial"/>
        <w:tabs>
          <w:tab w:val="left" w:pos="1701"/>
        </w:tabs>
        <w:rPr>
          <w:b/>
          <w:sz w:val="24"/>
          <w:lang w:val="en-GB" w:eastAsia="zh-TW"/>
        </w:rPr>
      </w:pPr>
      <w:r w:rsidRPr="007C424A">
        <w:rPr>
          <w:b/>
          <w:sz w:val="24"/>
          <w:lang w:val="en-GB"/>
        </w:rPr>
        <w:t xml:space="preserve">Title:  </w:t>
      </w:r>
      <w:r w:rsidRPr="007C424A">
        <w:rPr>
          <w:b/>
          <w:sz w:val="24"/>
          <w:lang w:val="en-GB"/>
        </w:rPr>
        <w:tab/>
      </w:r>
      <w:r w:rsidR="00DC010B" w:rsidRPr="007C424A">
        <w:rPr>
          <w:b/>
          <w:sz w:val="24"/>
          <w:lang w:val="en-GB"/>
        </w:rPr>
        <w:t xml:space="preserve">Inter-RAT </w:t>
      </w:r>
      <w:r w:rsidR="00BE6685" w:rsidRPr="007C424A">
        <w:rPr>
          <w:b/>
          <w:sz w:val="24"/>
          <w:lang w:val="en-GB"/>
        </w:rPr>
        <w:t xml:space="preserve">Cell </w:t>
      </w:r>
      <w:r w:rsidR="007F0C89">
        <w:rPr>
          <w:b/>
          <w:sz w:val="24"/>
          <w:lang w:val="en-GB"/>
        </w:rPr>
        <w:t xml:space="preserve">Selection and </w:t>
      </w:r>
      <w:r w:rsidR="00BE6685" w:rsidRPr="007C424A">
        <w:rPr>
          <w:b/>
          <w:sz w:val="24"/>
          <w:lang w:val="en-GB"/>
        </w:rPr>
        <w:t>Reselection for NB-</w:t>
      </w:r>
      <w:r w:rsidR="009F25FF">
        <w:rPr>
          <w:b/>
          <w:sz w:val="24"/>
          <w:lang w:val="en-GB"/>
        </w:rPr>
        <w:t>IOT</w:t>
      </w:r>
    </w:p>
    <w:p w14:paraId="2D698DC6" w14:textId="77777777" w:rsidR="00A07E02" w:rsidRPr="007C424A" w:rsidRDefault="00A07E02" w:rsidP="00A07E02">
      <w:pPr>
        <w:pStyle w:val="3GPPHeaderArial"/>
        <w:tabs>
          <w:tab w:val="left" w:pos="1701"/>
        </w:tabs>
        <w:rPr>
          <w:b/>
          <w:sz w:val="24"/>
          <w:lang w:val="en-GB" w:eastAsia="zh-TW"/>
        </w:rPr>
      </w:pPr>
    </w:p>
    <w:p w14:paraId="4570B40E" w14:textId="77777777" w:rsidR="00A07E02" w:rsidRPr="007C424A" w:rsidRDefault="00A07E02" w:rsidP="00A07E02">
      <w:pPr>
        <w:pStyle w:val="3GPPHeader"/>
        <w:rPr>
          <w:rFonts w:ascii="Arial" w:hAnsi="Arial" w:cs="Arial"/>
          <w:szCs w:val="24"/>
        </w:rPr>
      </w:pPr>
      <w:r w:rsidRPr="007C424A">
        <w:rPr>
          <w:rFonts w:ascii="Arial" w:hAnsi="Arial" w:cs="Arial"/>
          <w:szCs w:val="24"/>
        </w:rPr>
        <w:t>Document for:</w:t>
      </w:r>
      <w:r w:rsidRPr="007C424A">
        <w:rPr>
          <w:rFonts w:ascii="Arial" w:hAnsi="Arial" w:cs="Arial"/>
          <w:szCs w:val="24"/>
        </w:rPr>
        <w:tab/>
        <w:t>Discussion and decision</w:t>
      </w:r>
    </w:p>
    <w:p w14:paraId="0FB84FBC" w14:textId="77777777" w:rsidR="00A07E02" w:rsidRPr="007C424A" w:rsidRDefault="00A07E02" w:rsidP="00A07E02">
      <w:pPr>
        <w:pStyle w:val="1"/>
        <w:overflowPunct w:val="0"/>
        <w:autoSpaceDE w:val="0"/>
        <w:autoSpaceDN w:val="0"/>
        <w:adjustRightInd w:val="0"/>
        <w:rPr>
          <w:rFonts w:eastAsia="新細明體" w:cs="Arial"/>
        </w:rPr>
      </w:pPr>
      <w:r w:rsidRPr="007C424A">
        <w:rPr>
          <w:rFonts w:eastAsia="新細明體" w:cs="Arial"/>
        </w:rPr>
        <w:t>Introduction</w:t>
      </w:r>
      <w:bookmarkStart w:id="2" w:name="OLE_LINK39"/>
      <w:bookmarkStart w:id="3" w:name="OLE_LINK38"/>
      <w:bookmarkStart w:id="4" w:name="OLE_LINK37"/>
    </w:p>
    <w:p w14:paraId="22F42463" w14:textId="4B9BF6BC" w:rsidR="00DC010B" w:rsidRPr="007C424A" w:rsidRDefault="00DC010B" w:rsidP="00820C96">
      <w:pPr>
        <w:spacing w:after="120"/>
        <w:jc w:val="both"/>
        <w:rPr>
          <w:rFonts w:ascii="Arial" w:hAnsi="Arial" w:cs="Arial"/>
          <w:sz w:val="20"/>
          <w:szCs w:val="20"/>
          <w:lang w:val="en-GB"/>
        </w:rPr>
      </w:pPr>
      <w:r w:rsidRPr="007C424A">
        <w:rPr>
          <w:rFonts w:ascii="Arial" w:hAnsi="Arial" w:cs="Arial"/>
          <w:sz w:val="20"/>
          <w:szCs w:val="20"/>
          <w:lang w:val="en-GB"/>
        </w:rPr>
        <w:t>Until Rel-15, the functionality of</w:t>
      </w:r>
      <w:r w:rsidRPr="007C424A">
        <w:rPr>
          <w:rFonts w:ascii="Arial" w:hAnsi="Arial" w:cs="Arial"/>
        </w:rPr>
        <w:t xml:space="preserve"> “</w:t>
      </w:r>
      <w:r w:rsidRPr="007C424A">
        <w:rPr>
          <w:rFonts w:ascii="Arial" w:hAnsi="Arial" w:cs="Arial"/>
          <w:sz w:val="20"/>
          <w:szCs w:val="20"/>
          <w:lang w:val="en-GB"/>
        </w:rPr>
        <w:t xml:space="preserve">Inter-RAT Cell Selection and Reselection including measurements in other </w:t>
      </w:r>
      <w:r w:rsidR="003A65CA">
        <w:rPr>
          <w:rFonts w:ascii="Arial" w:hAnsi="Arial" w:cs="Arial"/>
          <w:sz w:val="20"/>
          <w:szCs w:val="20"/>
          <w:lang w:val="en-GB"/>
        </w:rPr>
        <w:t>RATs” is not applicable to NB-</w:t>
      </w:r>
      <w:r w:rsidR="009F25FF">
        <w:rPr>
          <w:rFonts w:ascii="Arial" w:hAnsi="Arial" w:cs="Arial"/>
          <w:sz w:val="20"/>
          <w:szCs w:val="20"/>
          <w:lang w:val="en-GB"/>
        </w:rPr>
        <w:t>IOT</w:t>
      </w:r>
      <w:r w:rsidR="003A65CA">
        <w:rPr>
          <w:rFonts w:ascii="Arial" w:hAnsi="Arial" w:cs="Arial"/>
          <w:sz w:val="20"/>
          <w:szCs w:val="20"/>
          <w:lang w:val="en-GB"/>
        </w:rPr>
        <w:t xml:space="preserve"> [1]. However, some </w:t>
      </w:r>
      <w:r w:rsidR="009F25FF">
        <w:rPr>
          <w:rFonts w:ascii="Arial" w:hAnsi="Arial" w:cs="Arial"/>
          <w:sz w:val="20"/>
          <w:szCs w:val="20"/>
          <w:lang w:val="en-GB"/>
        </w:rPr>
        <w:t>IOT</w:t>
      </w:r>
      <w:r w:rsidRPr="007C424A">
        <w:rPr>
          <w:rFonts w:ascii="Arial" w:hAnsi="Arial" w:cs="Arial"/>
          <w:sz w:val="20"/>
          <w:szCs w:val="20"/>
          <w:lang w:val="en-GB"/>
        </w:rPr>
        <w:t xml:space="preserve"> devices do support multi-mode </w:t>
      </w:r>
      <w:r w:rsidR="003A65CA">
        <w:rPr>
          <w:rFonts w:ascii="Arial" w:hAnsi="Arial" w:cs="Arial"/>
          <w:sz w:val="20"/>
          <w:szCs w:val="20"/>
          <w:lang w:val="en-GB"/>
        </w:rPr>
        <w:t xml:space="preserve">operation </w:t>
      </w:r>
      <w:r w:rsidRPr="007C424A">
        <w:rPr>
          <w:rFonts w:ascii="Arial" w:hAnsi="Arial" w:cs="Arial"/>
          <w:sz w:val="20"/>
          <w:szCs w:val="20"/>
          <w:lang w:val="en-GB"/>
        </w:rPr>
        <w:t>(</w:t>
      </w:r>
      <w:r w:rsidR="003A65CA">
        <w:rPr>
          <w:rFonts w:ascii="Arial" w:hAnsi="Arial" w:cs="Arial"/>
          <w:sz w:val="20"/>
          <w:szCs w:val="20"/>
          <w:lang w:val="en-GB"/>
        </w:rPr>
        <w:t>e.g., MTC/NB-</w:t>
      </w:r>
      <w:r w:rsidR="009F25FF">
        <w:rPr>
          <w:rFonts w:ascii="Arial" w:hAnsi="Arial" w:cs="Arial"/>
          <w:sz w:val="20"/>
          <w:szCs w:val="20"/>
          <w:lang w:val="en-GB"/>
        </w:rPr>
        <w:t>IOT</w:t>
      </w:r>
      <w:r w:rsidR="003A65CA">
        <w:rPr>
          <w:rFonts w:ascii="Arial" w:hAnsi="Arial" w:cs="Arial"/>
          <w:sz w:val="20"/>
          <w:szCs w:val="20"/>
          <w:lang w:val="en-GB"/>
        </w:rPr>
        <w:t>). Also, NB-</w:t>
      </w:r>
      <w:r w:rsidR="009F25FF">
        <w:rPr>
          <w:rFonts w:ascii="Arial" w:hAnsi="Arial" w:cs="Arial"/>
          <w:sz w:val="20"/>
          <w:szCs w:val="20"/>
          <w:lang w:val="en-GB"/>
        </w:rPr>
        <w:t>IOT</w:t>
      </w:r>
      <w:r w:rsidRPr="007C424A">
        <w:rPr>
          <w:rFonts w:ascii="Arial" w:hAnsi="Arial" w:cs="Arial"/>
          <w:sz w:val="20"/>
          <w:szCs w:val="20"/>
          <w:lang w:val="en-GB"/>
        </w:rPr>
        <w:t xml:space="preserve"> chipset may be embedded in smartphones for particular applications. Therefore, inter-RAT mobility should be considered.</w:t>
      </w:r>
    </w:p>
    <w:p w14:paraId="4C989686" w14:textId="1B9C0824" w:rsidR="001C4A72" w:rsidRPr="007C424A" w:rsidRDefault="001C4A72" w:rsidP="00820C96">
      <w:pPr>
        <w:spacing w:after="120"/>
        <w:jc w:val="both"/>
        <w:rPr>
          <w:rFonts w:ascii="Arial" w:hAnsi="Arial" w:cs="Arial"/>
          <w:sz w:val="20"/>
          <w:szCs w:val="20"/>
          <w:lang w:val="en-GB"/>
        </w:rPr>
      </w:pPr>
      <w:r w:rsidRPr="007C424A">
        <w:rPr>
          <w:rFonts w:ascii="Arial" w:hAnsi="Arial" w:cs="Arial"/>
          <w:sz w:val="20"/>
          <w:szCs w:val="20"/>
          <w:lang w:val="en-GB"/>
        </w:rPr>
        <w:t>For Rel-16</w:t>
      </w:r>
      <w:r w:rsidR="00DC010B" w:rsidRPr="007C424A">
        <w:rPr>
          <w:rFonts w:ascii="Arial" w:hAnsi="Arial" w:cs="Arial"/>
          <w:sz w:val="20"/>
          <w:szCs w:val="20"/>
          <w:lang w:val="en-GB"/>
        </w:rPr>
        <w:t xml:space="preserve"> NB-</w:t>
      </w:r>
      <w:r w:rsidR="009F25FF">
        <w:rPr>
          <w:rFonts w:ascii="Arial" w:hAnsi="Arial" w:cs="Arial"/>
          <w:sz w:val="20"/>
          <w:szCs w:val="20"/>
          <w:lang w:val="en-GB"/>
        </w:rPr>
        <w:t>IOT</w:t>
      </w:r>
      <w:r w:rsidRPr="007C424A">
        <w:rPr>
          <w:rFonts w:ascii="Arial" w:hAnsi="Arial" w:cs="Arial"/>
          <w:sz w:val="20"/>
          <w:szCs w:val="20"/>
          <w:lang w:val="en-GB"/>
        </w:rPr>
        <w:t xml:space="preserve">, to </w:t>
      </w:r>
      <w:r w:rsidR="00DC010B" w:rsidRPr="007C424A">
        <w:rPr>
          <w:rFonts w:ascii="Arial" w:hAnsi="Arial" w:cs="Arial"/>
          <w:sz w:val="20"/>
          <w:szCs w:val="20"/>
          <w:lang w:val="en-GB"/>
        </w:rPr>
        <w:t>support</w:t>
      </w:r>
      <w:r w:rsidRPr="007C424A">
        <w:rPr>
          <w:rFonts w:ascii="Arial" w:hAnsi="Arial" w:cs="Arial"/>
          <w:sz w:val="20"/>
          <w:szCs w:val="20"/>
          <w:lang w:val="en-GB"/>
        </w:rPr>
        <w:t xml:space="preserve"> </w:t>
      </w:r>
      <w:r w:rsidR="00DC010B" w:rsidRPr="007C424A">
        <w:rPr>
          <w:rFonts w:ascii="Arial" w:hAnsi="Arial" w:cs="Arial"/>
          <w:sz w:val="20"/>
          <w:szCs w:val="20"/>
          <w:lang w:val="en-GB"/>
        </w:rPr>
        <w:t>inter-RAT mobility and improve power efficiency, the following objective has been approved</w:t>
      </w:r>
      <w:r w:rsidR="005F611F">
        <w:rPr>
          <w:rFonts w:ascii="Arial" w:hAnsi="Arial" w:cs="Arial"/>
          <w:sz w:val="20"/>
          <w:szCs w:val="20"/>
          <w:lang w:val="en-GB"/>
        </w:rPr>
        <w:t xml:space="preserve"> [2]</w:t>
      </w:r>
      <w:r w:rsidR="00DC010B" w:rsidRPr="007C424A">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7C424A" w14:paraId="7B265CDC" w14:textId="77777777" w:rsidTr="00D769AD">
        <w:trPr>
          <w:trHeight w:val="808"/>
        </w:trPr>
        <w:tc>
          <w:tcPr>
            <w:tcW w:w="9629" w:type="dxa"/>
          </w:tcPr>
          <w:p w14:paraId="7666B4E4" w14:textId="77777777" w:rsidR="00FC7DCE" w:rsidRPr="00D769AD" w:rsidRDefault="007A049F" w:rsidP="00DC010B">
            <w:pPr>
              <w:tabs>
                <w:tab w:val="num" w:pos="720"/>
              </w:tabs>
              <w:spacing w:after="0"/>
              <w:rPr>
                <w:rFonts w:ascii="Arial" w:hAnsi="Arial" w:cs="Arial"/>
                <w:b/>
                <w:bCs/>
                <w:i/>
                <w:sz w:val="20"/>
                <w:szCs w:val="20"/>
              </w:rPr>
            </w:pPr>
            <w:r w:rsidRPr="00D769AD">
              <w:rPr>
                <w:rFonts w:ascii="Arial" w:hAnsi="Arial" w:cs="Arial"/>
                <w:b/>
                <w:bCs/>
                <w:i/>
                <w:sz w:val="20"/>
                <w:szCs w:val="20"/>
              </w:rPr>
              <w:t>Mobility enhancement:</w:t>
            </w:r>
          </w:p>
          <w:p w14:paraId="3D68DE56" w14:textId="6627C945" w:rsidR="001C4A72" w:rsidRPr="007C424A" w:rsidRDefault="007A049F" w:rsidP="00DC010B">
            <w:pPr>
              <w:numPr>
                <w:ilvl w:val="0"/>
                <w:numId w:val="12"/>
              </w:numPr>
              <w:tabs>
                <w:tab w:val="num" w:pos="1440"/>
              </w:tabs>
              <w:overflowPunct w:val="0"/>
              <w:autoSpaceDE w:val="0"/>
              <w:autoSpaceDN w:val="0"/>
              <w:adjustRightInd w:val="0"/>
              <w:spacing w:after="0"/>
              <w:textAlignment w:val="baseline"/>
              <w:rPr>
                <w:rFonts w:ascii="Arial" w:hAnsi="Arial" w:cs="Arial"/>
                <w:bCs/>
                <w:i/>
              </w:rPr>
            </w:pPr>
            <w:r w:rsidRPr="00D769AD">
              <w:rPr>
                <w:rFonts w:ascii="Arial" w:hAnsi="Arial" w:cs="Arial"/>
                <w:bCs/>
                <w:i/>
                <w:sz w:val="20"/>
                <w:szCs w:val="20"/>
              </w:rPr>
              <w:t>Specify power efficient NB-</w:t>
            </w:r>
            <w:r w:rsidR="009F25FF">
              <w:rPr>
                <w:rFonts w:ascii="Arial" w:hAnsi="Arial" w:cs="Arial"/>
                <w:bCs/>
                <w:i/>
                <w:sz w:val="20"/>
                <w:szCs w:val="20"/>
              </w:rPr>
              <w:t>IOT</w:t>
            </w:r>
            <w:r w:rsidRPr="00D769AD">
              <w:rPr>
                <w:rFonts w:ascii="Arial" w:hAnsi="Arial" w:cs="Arial"/>
                <w:bCs/>
                <w:i/>
                <w:sz w:val="20"/>
                <w:szCs w:val="20"/>
              </w:rPr>
              <w:t xml:space="preserve"> mechanism which would assist idle mode inter-RAT cell selection for NB-</w:t>
            </w:r>
            <w:r w:rsidR="009F25FF">
              <w:rPr>
                <w:rFonts w:ascii="Arial" w:hAnsi="Arial" w:cs="Arial"/>
                <w:bCs/>
                <w:i/>
                <w:sz w:val="20"/>
                <w:szCs w:val="20"/>
              </w:rPr>
              <w:t>IOT</w:t>
            </w:r>
            <w:r w:rsidRPr="00D769AD">
              <w:rPr>
                <w:rFonts w:ascii="Arial" w:hAnsi="Arial" w:cs="Arial"/>
                <w:bCs/>
                <w:i/>
                <w:sz w:val="20"/>
                <w:szCs w:val="20"/>
              </w:rPr>
              <w:t xml:space="preserve"> to and from LTE, LTE-MTC and GERAN [RAN2]</w:t>
            </w:r>
            <w:r w:rsidRPr="007C424A">
              <w:rPr>
                <w:rFonts w:ascii="Arial" w:hAnsi="Arial" w:cs="Arial"/>
                <w:bCs/>
                <w:i/>
              </w:rPr>
              <w:t> </w:t>
            </w:r>
          </w:p>
        </w:tc>
      </w:tr>
    </w:tbl>
    <w:p w14:paraId="14D38267" w14:textId="77777777" w:rsidR="001C4A72" w:rsidRPr="007C424A" w:rsidRDefault="001C4A72" w:rsidP="00820C96">
      <w:pPr>
        <w:spacing w:after="120"/>
        <w:jc w:val="both"/>
        <w:rPr>
          <w:rFonts w:ascii="Arial" w:hAnsi="Arial" w:cs="Arial"/>
          <w:sz w:val="20"/>
          <w:szCs w:val="20"/>
          <w:lang w:val="en-GB"/>
        </w:rPr>
      </w:pPr>
    </w:p>
    <w:p w14:paraId="654FBED2" w14:textId="4C6619DB" w:rsidR="001D73FB" w:rsidRPr="007C424A" w:rsidRDefault="00950AE4" w:rsidP="00AE35EC">
      <w:pPr>
        <w:spacing w:after="120"/>
        <w:jc w:val="both"/>
        <w:rPr>
          <w:rFonts w:ascii="Arial" w:hAnsi="Arial" w:cs="Arial"/>
          <w:sz w:val="20"/>
          <w:szCs w:val="20"/>
          <w:lang w:val="en-GB"/>
        </w:rPr>
      </w:pPr>
      <w:r w:rsidRPr="007C424A">
        <w:rPr>
          <w:rFonts w:ascii="Arial" w:hAnsi="Arial" w:cs="Arial"/>
          <w:sz w:val="20"/>
          <w:szCs w:val="20"/>
          <w:lang w:val="en-GB"/>
        </w:rPr>
        <w:t>In this paper, we further discuss the</w:t>
      </w:r>
      <w:r w:rsidR="00E15ECE" w:rsidRPr="007C424A">
        <w:rPr>
          <w:rFonts w:ascii="Arial" w:hAnsi="Arial" w:cs="Arial"/>
          <w:sz w:val="20"/>
          <w:szCs w:val="20"/>
          <w:lang w:val="en-GB"/>
        </w:rPr>
        <w:t xml:space="preserve"> </w:t>
      </w:r>
      <w:r w:rsidR="003A65CA">
        <w:rPr>
          <w:rFonts w:ascii="Arial" w:hAnsi="Arial" w:cs="Arial"/>
          <w:sz w:val="20"/>
          <w:szCs w:val="20"/>
          <w:lang w:val="en-GB"/>
        </w:rPr>
        <w:t>RAN2 details</w:t>
      </w:r>
      <w:r w:rsidR="00564CA9">
        <w:rPr>
          <w:rFonts w:ascii="Arial" w:hAnsi="Arial" w:cs="Arial"/>
          <w:sz w:val="20"/>
          <w:szCs w:val="20"/>
          <w:lang w:val="en-GB"/>
        </w:rPr>
        <w:t>.</w:t>
      </w:r>
      <w:r w:rsidR="003A65CA">
        <w:rPr>
          <w:rFonts w:ascii="Arial" w:hAnsi="Arial" w:cs="Arial"/>
          <w:sz w:val="20"/>
          <w:szCs w:val="20"/>
          <w:lang w:val="en-GB"/>
        </w:rPr>
        <w:t xml:space="preserve"> </w:t>
      </w:r>
    </w:p>
    <w:p w14:paraId="3E9FB8B8" w14:textId="77777777" w:rsidR="006564D5" w:rsidRPr="007C424A"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7C424A">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28082499" w14:textId="1749F2F8" w:rsidR="00FC3DC0" w:rsidRPr="007C424A" w:rsidRDefault="00C1305E" w:rsidP="005D1711">
      <w:pPr>
        <w:pStyle w:val="2"/>
        <w:rPr>
          <w:rFonts w:cs="Arial"/>
        </w:rPr>
      </w:pPr>
      <w:r w:rsidRPr="007C424A">
        <w:rPr>
          <w:rFonts w:cs="Arial"/>
        </w:rPr>
        <w:t>Inter-RAT cell selection vs. r</w:t>
      </w:r>
      <w:r w:rsidR="00FC3DC0" w:rsidRPr="007C424A">
        <w:rPr>
          <w:rFonts w:cs="Arial"/>
        </w:rPr>
        <w:t>eselection</w:t>
      </w:r>
    </w:p>
    <w:p w14:paraId="520BB74A" w14:textId="106186B8" w:rsidR="00FC3DC0" w:rsidRPr="007C424A" w:rsidRDefault="00FC3DC0" w:rsidP="001C5048">
      <w:pPr>
        <w:spacing w:after="120"/>
        <w:jc w:val="both"/>
        <w:rPr>
          <w:rFonts w:ascii="Arial" w:hAnsi="Arial" w:cs="Arial"/>
          <w:sz w:val="20"/>
          <w:szCs w:val="20"/>
          <w:lang w:val="en-GB" w:eastAsia="en-US"/>
        </w:rPr>
      </w:pPr>
      <w:r w:rsidRPr="007C424A">
        <w:rPr>
          <w:rFonts w:ascii="Arial" w:hAnsi="Arial" w:cs="Arial"/>
          <w:sz w:val="20"/>
          <w:szCs w:val="20"/>
          <w:lang w:val="en-GB" w:eastAsia="en-US"/>
        </w:rPr>
        <w:t xml:space="preserve">In the objective shown above, </w:t>
      </w:r>
      <w:r w:rsidR="009332CB">
        <w:rPr>
          <w:rFonts w:ascii="Arial" w:hAnsi="Arial" w:cs="Arial"/>
          <w:sz w:val="20"/>
          <w:szCs w:val="20"/>
          <w:lang w:val="en-GB" w:eastAsia="en-US"/>
        </w:rPr>
        <w:t xml:space="preserve">the terminology of </w:t>
      </w:r>
      <w:r w:rsidR="009332CB" w:rsidRPr="007C424A">
        <w:rPr>
          <w:rFonts w:ascii="Arial" w:hAnsi="Arial" w:cs="Arial"/>
          <w:sz w:val="20"/>
          <w:szCs w:val="20"/>
          <w:lang w:val="en-GB" w:eastAsia="en-US"/>
        </w:rPr>
        <w:t>idle</w:t>
      </w:r>
      <w:r w:rsidRPr="007C424A">
        <w:rPr>
          <w:rFonts w:ascii="Arial" w:hAnsi="Arial" w:cs="Arial"/>
          <w:sz w:val="20"/>
          <w:szCs w:val="20"/>
          <w:lang w:val="en-GB" w:eastAsia="en-US"/>
        </w:rPr>
        <w:t xml:space="preserve"> mode inter-RAT cell </w:t>
      </w:r>
      <w:r w:rsidRPr="007C424A">
        <w:rPr>
          <w:rFonts w:ascii="Arial" w:hAnsi="Arial" w:cs="Arial"/>
          <w:i/>
          <w:sz w:val="20"/>
          <w:szCs w:val="20"/>
          <w:lang w:val="en-GB" w:eastAsia="en-US"/>
        </w:rPr>
        <w:t>selection</w:t>
      </w:r>
      <w:r w:rsidR="009332CB">
        <w:rPr>
          <w:rFonts w:ascii="Arial" w:hAnsi="Arial" w:cs="Arial"/>
          <w:sz w:val="20"/>
          <w:szCs w:val="20"/>
          <w:lang w:val="en-GB" w:eastAsia="en-US"/>
        </w:rPr>
        <w:t xml:space="preserve"> is used</w:t>
      </w:r>
      <w:r w:rsidRPr="007C424A">
        <w:rPr>
          <w:rFonts w:ascii="Arial" w:hAnsi="Arial" w:cs="Arial"/>
          <w:sz w:val="20"/>
          <w:szCs w:val="20"/>
          <w:lang w:val="en-GB" w:eastAsia="en-US"/>
        </w:rPr>
        <w:t xml:space="preserve">. However, when it comes to UE behaviour in inter-RAT scenario, </w:t>
      </w:r>
      <w:r w:rsidR="001C5048" w:rsidRPr="007C424A">
        <w:rPr>
          <w:rFonts w:ascii="Arial" w:hAnsi="Arial" w:cs="Arial"/>
          <w:sz w:val="20"/>
          <w:szCs w:val="20"/>
          <w:lang w:val="en-GB" w:eastAsia="en-US"/>
        </w:rPr>
        <w:t xml:space="preserve">we usually consider cell </w:t>
      </w:r>
      <w:r w:rsidR="001C5048" w:rsidRPr="007C424A">
        <w:rPr>
          <w:rFonts w:ascii="Arial" w:hAnsi="Arial" w:cs="Arial"/>
          <w:i/>
          <w:sz w:val="20"/>
          <w:szCs w:val="20"/>
          <w:lang w:val="en-GB" w:eastAsia="en-US"/>
        </w:rPr>
        <w:t>reselection</w:t>
      </w:r>
      <w:r w:rsidR="001C5048" w:rsidRPr="007C424A">
        <w:rPr>
          <w:rFonts w:ascii="Arial" w:hAnsi="Arial" w:cs="Arial"/>
          <w:sz w:val="20"/>
          <w:szCs w:val="20"/>
          <w:lang w:val="en-GB" w:eastAsia="en-US"/>
        </w:rPr>
        <w:t>, i.e., UE first camps on a cell in one RAT and then switches to another cell in another RAT. To allow inter-RAT cell reselection, some parameters (e.g. priority, threshold, offset) regarding another RAT may need to be broadcasted. For idle mode mobility between NB-</w:t>
      </w:r>
      <w:r w:rsidR="009F25FF">
        <w:rPr>
          <w:rFonts w:ascii="Arial" w:hAnsi="Arial" w:cs="Arial"/>
          <w:sz w:val="20"/>
          <w:szCs w:val="20"/>
          <w:lang w:val="en-GB" w:eastAsia="en-US"/>
        </w:rPr>
        <w:t>IOT</w:t>
      </w:r>
      <w:r w:rsidR="009332CB">
        <w:rPr>
          <w:rFonts w:ascii="Arial" w:hAnsi="Arial" w:cs="Arial"/>
          <w:sz w:val="20"/>
          <w:szCs w:val="20"/>
          <w:lang w:val="en-GB" w:eastAsia="en-US"/>
        </w:rPr>
        <w:t xml:space="preserve"> and LTE/</w:t>
      </w:r>
      <w:r w:rsidR="001C5048" w:rsidRPr="007C424A">
        <w:rPr>
          <w:rFonts w:ascii="Arial" w:hAnsi="Arial" w:cs="Arial"/>
          <w:sz w:val="20"/>
          <w:szCs w:val="20"/>
          <w:lang w:val="en-GB" w:eastAsia="en-US"/>
        </w:rPr>
        <w:t>MTC, this is not a problem</w:t>
      </w:r>
      <w:r w:rsidR="009332CB">
        <w:rPr>
          <w:rFonts w:ascii="Arial" w:hAnsi="Arial" w:cs="Arial"/>
          <w:sz w:val="20"/>
          <w:szCs w:val="20"/>
          <w:lang w:val="en-GB" w:eastAsia="en-US"/>
        </w:rPr>
        <w:t>, but when GREAN is considered</w:t>
      </w:r>
      <w:r w:rsidR="001C5048" w:rsidRPr="007C424A">
        <w:rPr>
          <w:rFonts w:ascii="Arial" w:hAnsi="Arial" w:cs="Arial"/>
          <w:sz w:val="20"/>
          <w:szCs w:val="20"/>
          <w:lang w:val="en-GB" w:eastAsia="en-US"/>
        </w:rPr>
        <w:t xml:space="preserve"> this implies modification of GREAN specification</w:t>
      </w:r>
      <w:r w:rsidR="009332CB">
        <w:rPr>
          <w:rFonts w:ascii="Arial" w:hAnsi="Arial" w:cs="Arial"/>
          <w:sz w:val="20"/>
          <w:szCs w:val="20"/>
          <w:lang w:val="en-GB" w:eastAsia="en-US"/>
        </w:rPr>
        <w:t>, which may be unwanted.</w:t>
      </w:r>
    </w:p>
    <w:p w14:paraId="4D6263E3" w14:textId="4C64BF84" w:rsidR="001C5048" w:rsidRPr="007C424A" w:rsidRDefault="001C5048" w:rsidP="001C5048">
      <w:pPr>
        <w:spacing w:after="120"/>
        <w:ind w:left="1440" w:hanging="1440"/>
        <w:jc w:val="both"/>
        <w:rPr>
          <w:rFonts w:ascii="Arial" w:hAnsi="Arial" w:cs="Arial"/>
          <w:i/>
          <w:sz w:val="20"/>
          <w:szCs w:val="20"/>
          <w:lang w:val="en-GB" w:eastAsia="en-US"/>
        </w:rPr>
      </w:pPr>
      <w:r w:rsidRPr="007C424A">
        <w:rPr>
          <w:rFonts w:ascii="Arial" w:hAnsi="Arial" w:cs="Arial"/>
          <w:i/>
          <w:sz w:val="20"/>
          <w:szCs w:val="20"/>
          <w:lang w:val="en-GB" w:eastAsia="en-US"/>
        </w:rPr>
        <w:t>Observation</w:t>
      </w:r>
      <w:r w:rsidR="00195D6D">
        <w:rPr>
          <w:rFonts w:ascii="Arial" w:hAnsi="Arial" w:cs="Arial"/>
          <w:i/>
          <w:sz w:val="20"/>
          <w:szCs w:val="20"/>
          <w:lang w:val="en-GB" w:eastAsia="en-US"/>
        </w:rPr>
        <w:t xml:space="preserve"> 1</w:t>
      </w:r>
      <w:r w:rsidRPr="007C424A">
        <w:rPr>
          <w:rFonts w:ascii="Arial" w:hAnsi="Arial" w:cs="Arial"/>
          <w:i/>
          <w:sz w:val="20"/>
          <w:szCs w:val="20"/>
          <w:lang w:val="en-GB" w:eastAsia="en-US"/>
        </w:rPr>
        <w:t>:</w:t>
      </w:r>
      <w:r w:rsidRPr="007C424A">
        <w:rPr>
          <w:rFonts w:ascii="Arial" w:hAnsi="Arial" w:cs="Arial"/>
          <w:i/>
          <w:sz w:val="20"/>
          <w:szCs w:val="20"/>
          <w:lang w:val="en-GB" w:eastAsia="en-US"/>
        </w:rPr>
        <w:tab/>
        <w:t>If inter-RAT cell reselection between NB-</w:t>
      </w:r>
      <w:r w:rsidR="009F25FF">
        <w:rPr>
          <w:rFonts w:ascii="Arial" w:hAnsi="Arial" w:cs="Arial"/>
          <w:i/>
          <w:sz w:val="20"/>
          <w:szCs w:val="20"/>
          <w:lang w:val="en-GB" w:eastAsia="en-US"/>
        </w:rPr>
        <w:t>IOT</w:t>
      </w:r>
      <w:r w:rsidRPr="007C424A">
        <w:rPr>
          <w:rFonts w:ascii="Arial" w:hAnsi="Arial" w:cs="Arial"/>
          <w:i/>
          <w:sz w:val="20"/>
          <w:szCs w:val="20"/>
          <w:lang w:val="en-GB" w:eastAsia="en-US"/>
        </w:rPr>
        <w:t xml:space="preserve"> and GREAN is to be introduced, modification of GREAN specification is required.</w:t>
      </w:r>
    </w:p>
    <w:p w14:paraId="3B4C6151" w14:textId="56461270" w:rsidR="001C5048" w:rsidRPr="007C424A" w:rsidRDefault="009332CB" w:rsidP="001C5048">
      <w:pPr>
        <w:spacing w:after="120"/>
        <w:jc w:val="both"/>
        <w:rPr>
          <w:rFonts w:ascii="Arial" w:hAnsi="Arial" w:cs="Arial"/>
          <w:sz w:val="20"/>
          <w:szCs w:val="20"/>
          <w:lang w:val="en-GB" w:eastAsia="en-US"/>
        </w:rPr>
      </w:pPr>
      <w:r>
        <w:rPr>
          <w:rFonts w:ascii="Arial" w:hAnsi="Arial" w:cs="Arial"/>
          <w:sz w:val="20"/>
          <w:szCs w:val="20"/>
          <w:lang w:val="en-GB" w:eastAsia="en-US"/>
        </w:rPr>
        <w:t>If</w:t>
      </w:r>
      <w:r w:rsidR="001C5048" w:rsidRPr="007C424A">
        <w:rPr>
          <w:rFonts w:ascii="Arial" w:hAnsi="Arial" w:cs="Arial"/>
          <w:sz w:val="20"/>
          <w:szCs w:val="20"/>
          <w:lang w:val="en-GB" w:eastAsia="en-US"/>
        </w:rPr>
        <w:t xml:space="preserve"> we do not want to modify GREAN</w:t>
      </w:r>
      <w:r>
        <w:rPr>
          <w:rFonts w:ascii="Arial" w:hAnsi="Arial" w:cs="Arial"/>
          <w:sz w:val="20"/>
          <w:szCs w:val="20"/>
          <w:lang w:val="en-GB" w:eastAsia="en-US"/>
        </w:rPr>
        <w:t xml:space="preserve"> </w:t>
      </w:r>
      <w:r w:rsidRPr="009332CB">
        <w:rPr>
          <w:rFonts w:ascii="Arial" w:hAnsi="Arial" w:cs="Arial"/>
          <w:sz w:val="20"/>
          <w:szCs w:val="20"/>
          <w:lang w:val="en-GB" w:eastAsia="en-US"/>
        </w:rPr>
        <w:t>specification</w:t>
      </w:r>
      <w:r w:rsidR="001C5048" w:rsidRPr="007C424A">
        <w:rPr>
          <w:rFonts w:ascii="Arial" w:hAnsi="Arial" w:cs="Arial"/>
          <w:sz w:val="20"/>
          <w:szCs w:val="20"/>
          <w:lang w:val="en-GB" w:eastAsia="en-US"/>
        </w:rPr>
        <w:t>, mobility between NB-</w:t>
      </w:r>
      <w:r w:rsidR="009F25FF">
        <w:rPr>
          <w:rFonts w:ascii="Arial" w:hAnsi="Arial" w:cs="Arial"/>
          <w:sz w:val="20"/>
          <w:szCs w:val="20"/>
          <w:lang w:val="en-GB" w:eastAsia="en-US"/>
        </w:rPr>
        <w:t>IOT</w:t>
      </w:r>
      <w:r w:rsidR="001C5048" w:rsidRPr="007C424A">
        <w:rPr>
          <w:rFonts w:ascii="Arial" w:hAnsi="Arial" w:cs="Arial"/>
          <w:sz w:val="20"/>
          <w:szCs w:val="20"/>
          <w:lang w:val="en-GB" w:eastAsia="en-US"/>
        </w:rPr>
        <w:t xml:space="preserve"> and GREAN can only be handled by cell selection. That is, UE enters any cell selection state after losing connection with NB-</w:t>
      </w:r>
      <w:r w:rsidR="009F25FF">
        <w:rPr>
          <w:rFonts w:ascii="Arial" w:hAnsi="Arial" w:cs="Arial"/>
          <w:sz w:val="20"/>
          <w:szCs w:val="20"/>
          <w:lang w:val="en-GB" w:eastAsia="en-US"/>
        </w:rPr>
        <w:t>IOT</w:t>
      </w:r>
      <w:r w:rsidR="001C5048" w:rsidRPr="007C424A">
        <w:rPr>
          <w:rFonts w:ascii="Arial" w:hAnsi="Arial" w:cs="Arial"/>
          <w:sz w:val="20"/>
          <w:szCs w:val="20"/>
          <w:lang w:val="en-GB" w:eastAsia="en-US"/>
        </w:rPr>
        <w:t xml:space="preserve"> cell, and then selects a GREAN cell</w:t>
      </w:r>
      <w:r w:rsidR="005A6CE0" w:rsidRPr="007C424A">
        <w:rPr>
          <w:rFonts w:ascii="Arial" w:hAnsi="Arial" w:cs="Arial"/>
          <w:sz w:val="20"/>
          <w:szCs w:val="20"/>
          <w:lang w:val="en-GB" w:eastAsia="en-US"/>
        </w:rPr>
        <w:t xml:space="preserve"> if a suitable one is available</w:t>
      </w:r>
      <w:r w:rsidR="001C5048" w:rsidRPr="007C424A">
        <w:rPr>
          <w:rFonts w:ascii="Arial" w:hAnsi="Arial" w:cs="Arial"/>
          <w:sz w:val="20"/>
          <w:szCs w:val="20"/>
          <w:lang w:val="en-GB" w:eastAsia="en-US"/>
        </w:rPr>
        <w:t>, or the other way around. As a consequence, we suggests that the idle mode mobility between NB-</w:t>
      </w:r>
      <w:r w:rsidR="009F25FF">
        <w:rPr>
          <w:rFonts w:ascii="Arial" w:hAnsi="Arial" w:cs="Arial"/>
          <w:sz w:val="20"/>
          <w:szCs w:val="20"/>
          <w:lang w:val="en-GB" w:eastAsia="en-US"/>
        </w:rPr>
        <w:t>IOT</w:t>
      </w:r>
      <w:r w:rsidR="001C5048" w:rsidRPr="007C424A">
        <w:rPr>
          <w:rFonts w:ascii="Arial" w:hAnsi="Arial" w:cs="Arial"/>
          <w:sz w:val="20"/>
          <w:szCs w:val="20"/>
          <w:lang w:val="en-GB" w:eastAsia="en-US"/>
        </w:rPr>
        <w:t xml:space="preserve"> and LTE/MTC be handled </w:t>
      </w:r>
      <w:r w:rsidR="007C424A" w:rsidRPr="007C424A">
        <w:rPr>
          <w:rFonts w:ascii="Arial" w:hAnsi="Arial" w:cs="Arial"/>
          <w:sz w:val="20"/>
          <w:szCs w:val="20"/>
          <w:lang w:val="en-GB" w:eastAsia="en-US"/>
        </w:rPr>
        <w:t>by cell reselection procedure, while</w:t>
      </w:r>
      <w:r w:rsidR="001C5048" w:rsidRPr="007C424A">
        <w:rPr>
          <w:rFonts w:ascii="Arial" w:hAnsi="Arial" w:cs="Arial"/>
          <w:sz w:val="20"/>
          <w:szCs w:val="20"/>
          <w:lang w:val="en-GB" w:eastAsia="en-US"/>
        </w:rPr>
        <w:t xml:space="preserve"> </w:t>
      </w:r>
      <w:r w:rsidR="007C424A" w:rsidRPr="007C424A">
        <w:rPr>
          <w:rFonts w:ascii="Arial" w:hAnsi="Arial" w:cs="Arial"/>
          <w:sz w:val="20"/>
          <w:szCs w:val="20"/>
          <w:lang w:val="en-GB" w:eastAsia="en-US"/>
        </w:rPr>
        <w:t>that</w:t>
      </w:r>
      <w:r w:rsidR="005A6CE0" w:rsidRPr="007C424A">
        <w:rPr>
          <w:rFonts w:ascii="Arial" w:hAnsi="Arial" w:cs="Arial"/>
          <w:sz w:val="20"/>
          <w:szCs w:val="20"/>
          <w:lang w:val="en-GB" w:eastAsia="en-US"/>
        </w:rPr>
        <w:t xml:space="preserve"> between NB-</w:t>
      </w:r>
      <w:r w:rsidR="009F25FF">
        <w:rPr>
          <w:rFonts w:ascii="Arial" w:hAnsi="Arial" w:cs="Arial"/>
          <w:sz w:val="20"/>
          <w:szCs w:val="20"/>
          <w:lang w:val="en-GB" w:eastAsia="en-US"/>
        </w:rPr>
        <w:t>IOT</w:t>
      </w:r>
      <w:r w:rsidR="005A6CE0" w:rsidRPr="007C424A">
        <w:rPr>
          <w:rFonts w:ascii="Arial" w:hAnsi="Arial" w:cs="Arial"/>
          <w:sz w:val="20"/>
          <w:szCs w:val="20"/>
          <w:lang w:val="en-GB" w:eastAsia="en-US"/>
        </w:rPr>
        <w:t xml:space="preserve"> and GREAN be handled by cell selection.</w:t>
      </w:r>
    </w:p>
    <w:p w14:paraId="58D96990" w14:textId="5DDF64E4" w:rsidR="007C424A" w:rsidRDefault="005F611F" w:rsidP="007C424A">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w:t>
      </w:r>
      <w:r>
        <w:rPr>
          <w:rFonts w:ascii="Arial" w:hAnsi="Arial" w:cs="Arial"/>
          <w:b/>
          <w:sz w:val="20"/>
          <w:szCs w:val="20"/>
          <w:lang w:val="en-GB" w:eastAsia="en-US"/>
        </w:rPr>
        <w:tab/>
        <w:t>I</w:t>
      </w:r>
      <w:r w:rsidR="007C424A" w:rsidRPr="007C424A">
        <w:rPr>
          <w:rFonts w:ascii="Arial" w:hAnsi="Arial" w:cs="Arial"/>
          <w:b/>
          <w:sz w:val="20"/>
          <w:szCs w:val="20"/>
          <w:lang w:val="en-GB" w:eastAsia="en-US"/>
        </w:rPr>
        <w:t>dle mode mobility between NB-</w:t>
      </w:r>
      <w:r w:rsidR="009F25FF">
        <w:rPr>
          <w:rFonts w:ascii="Arial" w:hAnsi="Arial" w:cs="Arial"/>
          <w:b/>
          <w:sz w:val="20"/>
          <w:szCs w:val="20"/>
          <w:lang w:val="en-GB" w:eastAsia="en-US"/>
        </w:rPr>
        <w:t>IOT</w:t>
      </w:r>
      <w:r w:rsidR="000440A0">
        <w:rPr>
          <w:rFonts w:ascii="Arial" w:hAnsi="Arial" w:cs="Arial"/>
          <w:b/>
          <w:sz w:val="20"/>
          <w:szCs w:val="20"/>
          <w:lang w:val="en-GB" w:eastAsia="en-US"/>
        </w:rPr>
        <w:t xml:space="preserve"> and LTE/</w:t>
      </w:r>
      <w:r w:rsidR="007C424A" w:rsidRPr="007C424A">
        <w:rPr>
          <w:rFonts w:ascii="Arial" w:hAnsi="Arial" w:cs="Arial"/>
          <w:b/>
          <w:sz w:val="20"/>
          <w:szCs w:val="20"/>
          <w:lang w:val="en-GB" w:eastAsia="en-US"/>
        </w:rPr>
        <w:t>MTC is handled by cell reselection procedure, while that between NB-</w:t>
      </w:r>
      <w:r w:rsidR="009F25FF">
        <w:rPr>
          <w:rFonts w:ascii="Arial" w:hAnsi="Arial" w:cs="Arial"/>
          <w:b/>
          <w:sz w:val="20"/>
          <w:szCs w:val="20"/>
          <w:lang w:val="en-GB" w:eastAsia="en-US"/>
        </w:rPr>
        <w:t>IOT</w:t>
      </w:r>
      <w:r w:rsidR="007C424A" w:rsidRPr="007C424A">
        <w:rPr>
          <w:rFonts w:ascii="Arial" w:hAnsi="Arial" w:cs="Arial"/>
          <w:b/>
          <w:sz w:val="20"/>
          <w:szCs w:val="20"/>
          <w:lang w:val="en-GB" w:eastAsia="en-US"/>
        </w:rPr>
        <w:t xml:space="preserve"> and GREAN is handled by cell selection.</w:t>
      </w:r>
    </w:p>
    <w:p w14:paraId="27DE274F" w14:textId="69A9F959" w:rsidR="00032986" w:rsidRPr="00032986" w:rsidRDefault="00032986" w:rsidP="00032986">
      <w:pPr>
        <w:spacing w:after="120"/>
        <w:jc w:val="both"/>
        <w:rPr>
          <w:rFonts w:ascii="Arial" w:hAnsi="Arial" w:cs="Arial"/>
          <w:sz w:val="20"/>
          <w:szCs w:val="20"/>
          <w:lang w:val="en-GB" w:eastAsia="en-US"/>
        </w:rPr>
      </w:pPr>
      <w:r w:rsidRPr="00032986">
        <w:rPr>
          <w:rFonts w:ascii="Arial" w:hAnsi="Arial" w:cs="Arial"/>
          <w:sz w:val="20"/>
          <w:szCs w:val="20"/>
          <w:lang w:val="en-GB" w:eastAsia="en-US"/>
        </w:rPr>
        <w:t>In the following sections, we discuss the idle mode mobility (</w:t>
      </w:r>
      <w:r w:rsidR="00545534">
        <w:rPr>
          <w:rFonts w:ascii="Arial" w:hAnsi="Arial" w:cs="Arial"/>
          <w:sz w:val="20"/>
          <w:szCs w:val="20"/>
          <w:lang w:val="en-GB" w:eastAsia="en-US"/>
        </w:rPr>
        <w:t>1</w:t>
      </w:r>
      <w:r w:rsidRPr="00032986">
        <w:rPr>
          <w:rFonts w:ascii="Arial" w:hAnsi="Arial" w:cs="Arial"/>
          <w:sz w:val="20"/>
          <w:szCs w:val="20"/>
          <w:lang w:val="en-GB" w:eastAsia="en-US"/>
        </w:rPr>
        <w:t>) between NB-IOT and GREAN</w:t>
      </w:r>
      <w:r w:rsidR="00545534">
        <w:rPr>
          <w:rFonts w:ascii="Arial" w:hAnsi="Arial" w:cs="Arial"/>
          <w:sz w:val="20"/>
          <w:szCs w:val="20"/>
          <w:lang w:val="en-GB" w:eastAsia="en-US"/>
        </w:rPr>
        <w:t>, and (2) between NB-IOT and LTE/MTC.</w:t>
      </w:r>
    </w:p>
    <w:p w14:paraId="2A2810B2" w14:textId="34205D61" w:rsidR="00B76D52" w:rsidRPr="007C424A" w:rsidRDefault="00B76D52" w:rsidP="005D1711">
      <w:pPr>
        <w:pStyle w:val="2"/>
        <w:rPr>
          <w:rFonts w:cs="Arial"/>
        </w:rPr>
      </w:pPr>
      <w:r w:rsidRPr="007C424A">
        <w:rPr>
          <w:rFonts w:cs="Arial"/>
        </w:rPr>
        <w:lastRenderedPageBreak/>
        <w:t>Inter-RAT cell</w:t>
      </w:r>
      <w:r w:rsidR="00C1305E" w:rsidRPr="007C424A">
        <w:rPr>
          <w:rFonts w:cs="Arial"/>
        </w:rPr>
        <w:t xml:space="preserve"> </w:t>
      </w:r>
      <w:r w:rsidRPr="007C424A">
        <w:rPr>
          <w:rFonts w:cs="Arial"/>
        </w:rPr>
        <w:t>selection between NB-</w:t>
      </w:r>
      <w:r w:rsidR="009F25FF">
        <w:rPr>
          <w:rFonts w:cs="Arial"/>
        </w:rPr>
        <w:t>IOT</w:t>
      </w:r>
      <w:r w:rsidRPr="007C424A">
        <w:rPr>
          <w:rFonts w:cs="Arial"/>
        </w:rPr>
        <w:t xml:space="preserve"> and </w:t>
      </w:r>
      <w:r w:rsidR="00C1305E" w:rsidRPr="007C424A">
        <w:rPr>
          <w:rFonts w:cs="Arial"/>
        </w:rPr>
        <w:t>GREAN</w:t>
      </w:r>
    </w:p>
    <w:p w14:paraId="12D2A75D" w14:textId="084BB725" w:rsidR="00195D6D" w:rsidRDefault="007C424A" w:rsidP="007C424A">
      <w:pPr>
        <w:spacing w:after="120"/>
        <w:jc w:val="both"/>
        <w:rPr>
          <w:rFonts w:ascii="Arial" w:hAnsi="Arial" w:cs="Arial"/>
          <w:sz w:val="20"/>
          <w:szCs w:val="20"/>
          <w:lang w:val="en-GB" w:eastAsia="en-US"/>
        </w:rPr>
      </w:pPr>
      <w:r w:rsidRPr="007C424A">
        <w:rPr>
          <w:rFonts w:ascii="Arial" w:hAnsi="Arial" w:cs="Arial"/>
          <w:sz w:val="20"/>
          <w:szCs w:val="20"/>
          <w:lang w:val="en-GB" w:eastAsia="en-US"/>
        </w:rPr>
        <w:t>Although we do not intend to modify GREAN specification</w:t>
      </w:r>
      <w:r w:rsidR="005F611F">
        <w:rPr>
          <w:rFonts w:ascii="Arial" w:hAnsi="Arial" w:cs="Arial"/>
          <w:sz w:val="20"/>
          <w:szCs w:val="20"/>
          <w:lang w:val="en-GB" w:eastAsia="en-US"/>
        </w:rPr>
        <w:t>s</w:t>
      </w:r>
      <w:r w:rsidRPr="007C424A">
        <w:rPr>
          <w:rFonts w:ascii="Arial" w:hAnsi="Arial" w:cs="Arial"/>
          <w:sz w:val="20"/>
          <w:szCs w:val="20"/>
          <w:lang w:val="en-GB" w:eastAsia="en-US"/>
        </w:rPr>
        <w:t xml:space="preserve">, it is still possible to introduce some </w:t>
      </w:r>
      <w:r>
        <w:rPr>
          <w:rFonts w:ascii="Arial" w:hAnsi="Arial" w:cs="Arial"/>
          <w:sz w:val="20"/>
          <w:szCs w:val="20"/>
          <w:lang w:val="en-GB" w:eastAsia="en-US"/>
        </w:rPr>
        <w:t>me</w:t>
      </w:r>
      <w:r w:rsidRPr="007C424A">
        <w:rPr>
          <w:rFonts w:ascii="Arial" w:hAnsi="Arial" w:cs="Arial"/>
          <w:sz w:val="20"/>
          <w:szCs w:val="20"/>
          <w:lang w:val="en-GB" w:eastAsia="en-US"/>
        </w:rPr>
        <w:t>ch</w:t>
      </w:r>
      <w:r>
        <w:rPr>
          <w:rFonts w:ascii="Arial" w:hAnsi="Arial" w:cs="Arial"/>
          <w:sz w:val="20"/>
          <w:szCs w:val="20"/>
          <w:lang w:val="en-GB" w:eastAsia="en-US"/>
        </w:rPr>
        <w:t>anisms in NB-</w:t>
      </w:r>
      <w:r w:rsidR="009F25FF">
        <w:rPr>
          <w:rFonts w:ascii="Arial" w:hAnsi="Arial" w:cs="Arial"/>
          <w:sz w:val="20"/>
          <w:szCs w:val="20"/>
          <w:lang w:val="en-GB" w:eastAsia="en-US"/>
        </w:rPr>
        <w:t>IOT</w:t>
      </w:r>
      <w:r>
        <w:rPr>
          <w:rFonts w:ascii="Arial" w:hAnsi="Arial" w:cs="Arial"/>
          <w:sz w:val="20"/>
          <w:szCs w:val="20"/>
          <w:lang w:val="en-GB" w:eastAsia="en-US"/>
        </w:rPr>
        <w:t xml:space="preserve"> to assist idle mode inter-RAT </w:t>
      </w:r>
      <w:r w:rsidRPr="007C424A">
        <w:rPr>
          <w:rFonts w:ascii="Arial" w:hAnsi="Arial" w:cs="Arial"/>
          <w:sz w:val="20"/>
          <w:szCs w:val="20"/>
          <w:lang w:val="en-GB" w:eastAsia="en-US"/>
        </w:rPr>
        <w:t>cell selection between NB-</w:t>
      </w:r>
      <w:r w:rsidR="009F25FF">
        <w:rPr>
          <w:rFonts w:ascii="Arial" w:hAnsi="Arial" w:cs="Arial"/>
          <w:sz w:val="20"/>
          <w:szCs w:val="20"/>
          <w:lang w:val="en-GB" w:eastAsia="en-US"/>
        </w:rPr>
        <w:t>IOT</w:t>
      </w:r>
      <w:r w:rsidRPr="007C424A">
        <w:rPr>
          <w:rFonts w:ascii="Arial" w:hAnsi="Arial" w:cs="Arial"/>
          <w:sz w:val="20"/>
          <w:szCs w:val="20"/>
          <w:lang w:val="en-GB" w:eastAsia="en-US"/>
        </w:rPr>
        <w:t xml:space="preserve"> and GREAN</w:t>
      </w:r>
      <w:r>
        <w:rPr>
          <w:rFonts w:ascii="Arial" w:hAnsi="Arial" w:cs="Arial"/>
          <w:sz w:val="20"/>
          <w:szCs w:val="20"/>
          <w:lang w:val="en-GB" w:eastAsia="en-US"/>
        </w:rPr>
        <w:t>.</w:t>
      </w:r>
      <w:r w:rsidR="00195D6D">
        <w:rPr>
          <w:rFonts w:ascii="Arial" w:hAnsi="Arial" w:cs="Arial"/>
          <w:sz w:val="20"/>
          <w:szCs w:val="20"/>
          <w:lang w:val="en-GB" w:eastAsia="en-US"/>
        </w:rPr>
        <w:t xml:space="preserve"> For example, a NB-</w:t>
      </w:r>
      <w:r w:rsidR="009F25FF">
        <w:rPr>
          <w:rFonts w:ascii="Arial" w:hAnsi="Arial" w:cs="Arial"/>
          <w:sz w:val="20"/>
          <w:szCs w:val="20"/>
          <w:lang w:val="en-GB" w:eastAsia="en-US"/>
        </w:rPr>
        <w:t>IOT</w:t>
      </w:r>
      <w:r w:rsidR="00195D6D">
        <w:rPr>
          <w:rFonts w:ascii="Arial" w:hAnsi="Arial" w:cs="Arial"/>
          <w:sz w:val="20"/>
          <w:szCs w:val="20"/>
          <w:lang w:val="en-GB" w:eastAsia="en-US"/>
        </w:rPr>
        <w:t xml:space="preserve"> serving cell may provide UEs with the information about neighbouring GREAN cells, or broadcast rules (e.g. thresholds, offsets) for UE to make decide whether and when to switch from NB-</w:t>
      </w:r>
      <w:r w:rsidR="009F25FF">
        <w:rPr>
          <w:rFonts w:ascii="Arial" w:hAnsi="Arial" w:cs="Arial"/>
          <w:sz w:val="20"/>
          <w:szCs w:val="20"/>
          <w:lang w:val="en-GB" w:eastAsia="en-US"/>
        </w:rPr>
        <w:t>IOT</w:t>
      </w:r>
      <w:r w:rsidR="00195D6D">
        <w:rPr>
          <w:rFonts w:ascii="Arial" w:hAnsi="Arial" w:cs="Arial"/>
          <w:sz w:val="20"/>
          <w:szCs w:val="20"/>
          <w:lang w:val="en-GB" w:eastAsia="en-US"/>
        </w:rPr>
        <w:t xml:space="preserve"> to GREAN. Notice that although the switching may be based on information provided by NB-</w:t>
      </w:r>
      <w:r w:rsidR="009F25FF">
        <w:rPr>
          <w:rFonts w:ascii="Arial" w:hAnsi="Arial" w:cs="Arial"/>
          <w:sz w:val="20"/>
          <w:szCs w:val="20"/>
          <w:lang w:val="en-GB" w:eastAsia="en-US"/>
        </w:rPr>
        <w:t>IOT</w:t>
      </w:r>
      <w:r w:rsidR="00195D6D">
        <w:rPr>
          <w:rFonts w:ascii="Arial" w:hAnsi="Arial" w:cs="Arial"/>
          <w:sz w:val="20"/>
          <w:szCs w:val="20"/>
          <w:lang w:val="en-GB" w:eastAsia="en-US"/>
        </w:rPr>
        <w:t xml:space="preserve"> cell, it is still considered as cell selection, that is, UE performs detach/attach procedure instead of rout</w:t>
      </w:r>
      <w:r w:rsidR="007463AA">
        <w:rPr>
          <w:rFonts w:ascii="Arial" w:hAnsi="Arial" w:cs="Arial"/>
          <w:sz w:val="20"/>
          <w:szCs w:val="20"/>
          <w:lang w:val="en-GB" w:eastAsia="en-US"/>
        </w:rPr>
        <w:t>ing area update (RAU) procedure.</w:t>
      </w:r>
      <w:r w:rsidR="00195D6D">
        <w:rPr>
          <w:rFonts w:ascii="Arial" w:hAnsi="Arial" w:cs="Arial"/>
          <w:sz w:val="20"/>
          <w:szCs w:val="20"/>
          <w:lang w:val="en-GB" w:eastAsia="en-US"/>
        </w:rPr>
        <w:t xml:space="preserve"> </w:t>
      </w:r>
    </w:p>
    <w:p w14:paraId="2DFBAB20" w14:textId="2B24CD8B" w:rsidR="00B76D52" w:rsidRDefault="00195D6D" w:rsidP="00195D6D">
      <w:pPr>
        <w:spacing w:after="120"/>
        <w:ind w:left="1440" w:hanging="1440"/>
        <w:jc w:val="both"/>
        <w:rPr>
          <w:rFonts w:ascii="Arial" w:hAnsi="Arial" w:cs="Arial"/>
          <w:b/>
          <w:sz w:val="20"/>
          <w:szCs w:val="20"/>
          <w:lang w:val="en-GB" w:eastAsia="en-US"/>
        </w:rPr>
      </w:pPr>
      <w:r w:rsidRPr="00195D6D">
        <w:rPr>
          <w:rFonts w:ascii="Arial" w:hAnsi="Arial" w:cs="Arial"/>
          <w:b/>
          <w:sz w:val="20"/>
          <w:szCs w:val="20"/>
          <w:lang w:val="en-GB" w:eastAsia="en-US"/>
        </w:rPr>
        <w:t>Proposal 2:</w:t>
      </w:r>
      <w:r w:rsidRPr="00195D6D">
        <w:rPr>
          <w:rFonts w:ascii="Arial" w:hAnsi="Arial" w:cs="Arial"/>
          <w:b/>
          <w:sz w:val="20"/>
          <w:szCs w:val="20"/>
          <w:lang w:val="en-GB" w:eastAsia="en-US"/>
        </w:rPr>
        <w:tab/>
        <w:t>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serving cell may provide UEs with the information about neighbouring GREAN cells, or broadcast rules for UE to decide whether and when to switch from 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to GREAN.</w:t>
      </w:r>
    </w:p>
    <w:p w14:paraId="01572964" w14:textId="61DBAEA8" w:rsidR="00195D6D" w:rsidRDefault="00195D6D" w:rsidP="00195D6D">
      <w:pPr>
        <w:spacing w:after="120"/>
        <w:jc w:val="both"/>
        <w:rPr>
          <w:rFonts w:ascii="Arial" w:hAnsi="Arial" w:cs="Arial"/>
          <w:sz w:val="20"/>
          <w:szCs w:val="20"/>
          <w:lang w:val="en-GB" w:eastAsia="en-US"/>
        </w:rPr>
      </w:pPr>
      <w:r w:rsidRPr="00195D6D">
        <w:rPr>
          <w:rFonts w:ascii="Arial" w:hAnsi="Arial" w:cs="Arial"/>
          <w:sz w:val="20"/>
          <w:szCs w:val="20"/>
          <w:lang w:val="en-GB" w:eastAsia="en-US"/>
        </w:rPr>
        <w:t xml:space="preserve">On the other hand, </w:t>
      </w:r>
      <w:r>
        <w:rPr>
          <w:rFonts w:ascii="Arial" w:hAnsi="Arial" w:cs="Arial"/>
          <w:sz w:val="20"/>
          <w:szCs w:val="20"/>
          <w:lang w:val="en-GB" w:eastAsia="en-US"/>
        </w:rPr>
        <w:t>the switching from GREAN to NB-</w:t>
      </w:r>
      <w:r w:rsidR="009F25FF">
        <w:rPr>
          <w:rFonts w:ascii="Arial" w:hAnsi="Arial" w:cs="Arial"/>
          <w:sz w:val="20"/>
          <w:szCs w:val="20"/>
          <w:lang w:val="en-GB" w:eastAsia="en-US"/>
        </w:rPr>
        <w:t>IOT</w:t>
      </w:r>
      <w:r>
        <w:rPr>
          <w:rFonts w:ascii="Arial" w:hAnsi="Arial" w:cs="Arial"/>
          <w:sz w:val="20"/>
          <w:szCs w:val="20"/>
          <w:lang w:val="en-GB" w:eastAsia="en-US"/>
        </w:rPr>
        <w:t xml:space="preserve"> should be solely based on UE implementation, since GREAN cells are not expected to know the existence of NB-</w:t>
      </w:r>
      <w:r w:rsidR="009F25FF">
        <w:rPr>
          <w:rFonts w:ascii="Arial" w:hAnsi="Arial" w:cs="Arial"/>
          <w:sz w:val="20"/>
          <w:szCs w:val="20"/>
          <w:lang w:val="en-GB" w:eastAsia="en-US"/>
        </w:rPr>
        <w:t>IOT</w:t>
      </w:r>
      <w:r>
        <w:rPr>
          <w:rFonts w:ascii="Arial" w:hAnsi="Arial" w:cs="Arial"/>
          <w:sz w:val="20"/>
          <w:szCs w:val="20"/>
          <w:lang w:val="en-GB" w:eastAsia="en-US"/>
        </w:rPr>
        <w:t xml:space="preserve"> cells.</w:t>
      </w:r>
    </w:p>
    <w:p w14:paraId="54AC45EF" w14:textId="770743D3" w:rsidR="00195D6D" w:rsidRPr="00195D6D" w:rsidRDefault="00195D6D" w:rsidP="007F0C89">
      <w:pPr>
        <w:spacing w:after="120"/>
        <w:ind w:left="1440" w:hanging="1440"/>
        <w:jc w:val="both"/>
        <w:rPr>
          <w:rFonts w:ascii="Arial" w:hAnsi="Arial" w:cs="Arial"/>
          <w:b/>
          <w:sz w:val="20"/>
          <w:szCs w:val="20"/>
          <w:lang w:val="en-GB" w:eastAsia="en-US"/>
        </w:rPr>
      </w:pPr>
      <w:r w:rsidRPr="00195D6D">
        <w:rPr>
          <w:rFonts w:ascii="Arial" w:hAnsi="Arial" w:cs="Arial"/>
          <w:b/>
          <w:sz w:val="20"/>
          <w:szCs w:val="20"/>
          <w:lang w:val="en-GB" w:eastAsia="en-US"/>
        </w:rPr>
        <w:t>Proposal 3:</w:t>
      </w:r>
      <w:r w:rsidRPr="00195D6D">
        <w:rPr>
          <w:rFonts w:ascii="Arial" w:hAnsi="Arial" w:cs="Arial"/>
          <w:b/>
          <w:sz w:val="20"/>
          <w:szCs w:val="20"/>
          <w:lang w:val="en-GB" w:eastAsia="en-US"/>
        </w:rPr>
        <w:tab/>
        <w:t>The switching from GREAN to 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is based on UE implementation.</w:t>
      </w:r>
    </w:p>
    <w:p w14:paraId="734B5242" w14:textId="6466EDE4" w:rsidR="00385855" w:rsidRPr="007C424A" w:rsidRDefault="00B76D52" w:rsidP="005D1711">
      <w:pPr>
        <w:pStyle w:val="2"/>
        <w:rPr>
          <w:rFonts w:cs="Arial"/>
        </w:rPr>
      </w:pPr>
      <w:r w:rsidRPr="007C424A">
        <w:rPr>
          <w:rFonts w:cs="Arial"/>
        </w:rPr>
        <w:t>I</w:t>
      </w:r>
      <w:r w:rsidR="00FA1B18" w:rsidRPr="007C424A">
        <w:rPr>
          <w:rFonts w:cs="Arial"/>
        </w:rPr>
        <w:t xml:space="preserve">nter-RAT </w:t>
      </w:r>
      <w:r w:rsidR="004F2A5B" w:rsidRPr="007C424A">
        <w:rPr>
          <w:rFonts w:cs="Arial"/>
        </w:rPr>
        <w:t>cell</w:t>
      </w:r>
      <w:r w:rsidRPr="007C424A">
        <w:rPr>
          <w:rFonts w:cs="Arial"/>
        </w:rPr>
        <w:t xml:space="preserve"> reselection between</w:t>
      </w:r>
      <w:r w:rsidR="00FA1B18" w:rsidRPr="007C424A">
        <w:rPr>
          <w:rFonts w:cs="Arial"/>
        </w:rPr>
        <w:t xml:space="preserve"> NB-</w:t>
      </w:r>
      <w:r w:rsidR="009F25FF">
        <w:rPr>
          <w:rFonts w:cs="Arial"/>
        </w:rPr>
        <w:t>IOT</w:t>
      </w:r>
      <w:r w:rsidRPr="007C424A">
        <w:rPr>
          <w:rFonts w:cs="Arial"/>
        </w:rPr>
        <w:t xml:space="preserve"> and LTE/MTC</w:t>
      </w:r>
    </w:p>
    <w:p w14:paraId="3CAB4C7A" w14:textId="0E8F2FC4" w:rsidR="007C424A" w:rsidRDefault="004F5D54" w:rsidP="004F5D54">
      <w:pPr>
        <w:pStyle w:val="3"/>
        <w:numPr>
          <w:ilvl w:val="2"/>
          <w:numId w:val="4"/>
        </w:numPr>
      </w:pPr>
      <w:r>
        <w:t>Measurement rules for cell reselection</w:t>
      </w:r>
    </w:p>
    <w:p w14:paraId="7AFA81DE" w14:textId="1F6A4372" w:rsidR="00D769AD" w:rsidRPr="00D769AD" w:rsidRDefault="0085034F" w:rsidP="00D769AD">
      <w:pPr>
        <w:spacing w:after="120"/>
        <w:jc w:val="both"/>
        <w:rPr>
          <w:rFonts w:ascii="Arial" w:hAnsi="Arial" w:cs="Arial"/>
          <w:sz w:val="20"/>
          <w:szCs w:val="20"/>
          <w:lang w:val="en-GB"/>
        </w:rPr>
      </w:pPr>
      <w:r>
        <w:rPr>
          <w:rFonts w:ascii="Arial" w:hAnsi="Arial" w:cs="Arial"/>
          <w:sz w:val="20"/>
          <w:szCs w:val="20"/>
          <w:lang w:val="en-GB"/>
        </w:rPr>
        <w:t>In</w:t>
      </w:r>
      <w:r w:rsidR="00D769AD" w:rsidRPr="00D769AD">
        <w:rPr>
          <w:rFonts w:ascii="Arial" w:hAnsi="Arial" w:cs="Arial"/>
          <w:sz w:val="20"/>
          <w:szCs w:val="20"/>
          <w:lang w:val="en-GB"/>
        </w:rPr>
        <w:t xml:space="preserve"> LTE, </w:t>
      </w:r>
      <w:r w:rsidR="00D05993" w:rsidRPr="00D769AD">
        <w:rPr>
          <w:rFonts w:ascii="Arial" w:hAnsi="Arial" w:cs="Arial"/>
          <w:sz w:val="20"/>
          <w:szCs w:val="20"/>
          <w:lang w:val="en-GB"/>
        </w:rPr>
        <w:t>the UE shall perform measurements of higher priority E-UTRAN inter-frequency or inter-RA</w:t>
      </w:r>
      <w:r w:rsidR="00D769AD" w:rsidRPr="00D769AD">
        <w:rPr>
          <w:rFonts w:ascii="Arial" w:hAnsi="Arial" w:cs="Arial"/>
          <w:sz w:val="20"/>
          <w:szCs w:val="20"/>
          <w:lang w:val="en-GB"/>
        </w:rPr>
        <w:t>T frequencies. The UE may choose not to perform measurements of E-UTRAN inter-frequencies or inter-RAT frequency cells of equal or lower priority, i</w:t>
      </w:r>
      <w:r w:rsidR="00D05993" w:rsidRPr="00D769AD">
        <w:rPr>
          <w:rFonts w:ascii="Arial" w:hAnsi="Arial" w:cs="Arial"/>
          <w:sz w:val="20"/>
          <w:szCs w:val="20"/>
          <w:lang w:val="en-GB"/>
        </w:rPr>
        <w:t>f the serving cell fulfils Srxlev &gt; S</w:t>
      </w:r>
      <w:r w:rsidR="00D05993" w:rsidRPr="00D769AD">
        <w:rPr>
          <w:rFonts w:ascii="Arial" w:hAnsi="Arial" w:cs="Arial"/>
          <w:sz w:val="20"/>
          <w:szCs w:val="20"/>
          <w:vertAlign w:val="subscript"/>
          <w:lang w:val="en-GB"/>
        </w:rPr>
        <w:t>nonIntraSearch</w:t>
      </w:r>
      <w:r w:rsidR="00D769AD" w:rsidRPr="00D769AD">
        <w:rPr>
          <w:rFonts w:ascii="Arial" w:hAnsi="Arial" w:cs="Arial"/>
          <w:sz w:val="20"/>
          <w:szCs w:val="20"/>
          <w:vertAlign w:val="subscript"/>
          <w:lang w:val="en-GB"/>
        </w:rPr>
        <w:t>P</w:t>
      </w:r>
      <w:r w:rsidR="00D769AD" w:rsidRPr="00D769AD">
        <w:rPr>
          <w:rFonts w:ascii="Arial" w:hAnsi="Arial" w:cs="Arial"/>
          <w:sz w:val="20"/>
          <w:szCs w:val="20"/>
          <w:lang w:val="en-GB"/>
        </w:rPr>
        <w:t xml:space="preserve"> and Squal &gt; S</w:t>
      </w:r>
      <w:r w:rsidR="00D769AD" w:rsidRPr="00D769AD">
        <w:rPr>
          <w:rFonts w:ascii="Arial" w:hAnsi="Arial" w:cs="Arial"/>
          <w:sz w:val="20"/>
          <w:szCs w:val="20"/>
          <w:vertAlign w:val="subscript"/>
          <w:lang w:val="en-GB"/>
        </w:rPr>
        <w:t>nonIntraSearchQ</w:t>
      </w:r>
      <w:r w:rsidR="00D769AD" w:rsidRPr="00D769AD">
        <w:rPr>
          <w:rFonts w:ascii="Arial" w:hAnsi="Arial" w:cs="Arial"/>
          <w:sz w:val="20"/>
          <w:szCs w:val="20"/>
          <w:lang w:val="en-GB"/>
        </w:rPr>
        <w:t>.</w:t>
      </w:r>
      <w:r w:rsidR="007F0C89">
        <w:rPr>
          <w:rFonts w:ascii="Arial" w:hAnsi="Arial" w:cs="Arial"/>
          <w:sz w:val="20"/>
          <w:szCs w:val="20"/>
          <w:lang w:val="en-GB"/>
        </w:rPr>
        <w:t xml:space="preserve"> Similar rules should be applicable to cell reselection between </w:t>
      </w:r>
      <w:r w:rsidR="00280CF1">
        <w:rPr>
          <w:rFonts w:ascii="Arial" w:hAnsi="Arial" w:cs="Arial"/>
          <w:sz w:val="20"/>
          <w:szCs w:val="20"/>
          <w:lang w:val="en-GB"/>
        </w:rPr>
        <w:t>NB-</w:t>
      </w:r>
      <w:r w:rsidR="009F25FF">
        <w:rPr>
          <w:rFonts w:ascii="Arial" w:hAnsi="Arial" w:cs="Arial"/>
          <w:sz w:val="20"/>
          <w:szCs w:val="20"/>
          <w:lang w:val="en-GB"/>
        </w:rPr>
        <w:t>IOT</w:t>
      </w:r>
      <w:r w:rsidR="00280CF1">
        <w:rPr>
          <w:rFonts w:ascii="Arial" w:hAnsi="Arial" w:cs="Arial"/>
          <w:sz w:val="20"/>
          <w:szCs w:val="20"/>
          <w:lang w:val="en-GB"/>
        </w:rPr>
        <w:t xml:space="preserve"> and LTE/MTC.</w:t>
      </w:r>
    </w:p>
    <w:p w14:paraId="74788027" w14:textId="7BA77EB8" w:rsidR="004F5D54" w:rsidRPr="00280CF1" w:rsidRDefault="00280CF1" w:rsidP="00280CF1">
      <w:pPr>
        <w:spacing w:after="120"/>
        <w:ind w:left="1440" w:hanging="1440"/>
        <w:jc w:val="both"/>
        <w:rPr>
          <w:rFonts w:ascii="Arial" w:hAnsi="Arial" w:cs="Arial"/>
          <w:b/>
          <w:sz w:val="20"/>
          <w:szCs w:val="20"/>
          <w:lang w:val="en-GB" w:eastAsia="en-US"/>
        </w:rPr>
      </w:pPr>
      <w:r w:rsidRPr="00280CF1">
        <w:rPr>
          <w:rFonts w:ascii="Arial" w:hAnsi="Arial" w:cs="Arial"/>
          <w:b/>
          <w:sz w:val="20"/>
          <w:szCs w:val="20"/>
          <w:lang w:val="en-GB" w:eastAsia="en-US"/>
        </w:rPr>
        <w:t>Proposal 4:</w:t>
      </w:r>
      <w:r w:rsidRPr="00280CF1">
        <w:rPr>
          <w:rFonts w:ascii="Arial" w:hAnsi="Arial" w:cs="Arial"/>
          <w:b/>
          <w:sz w:val="20"/>
          <w:szCs w:val="20"/>
          <w:lang w:val="en-GB" w:eastAsia="en-US"/>
        </w:rPr>
        <w:tab/>
      </w:r>
      <w:r w:rsidR="0085034F">
        <w:rPr>
          <w:rFonts w:ascii="Arial" w:hAnsi="Arial" w:cs="Arial"/>
          <w:b/>
          <w:sz w:val="20"/>
          <w:szCs w:val="20"/>
          <w:lang w:val="en-GB" w:eastAsia="en-US"/>
        </w:rPr>
        <w:t>For c</w:t>
      </w:r>
      <w:r w:rsidRPr="00280CF1">
        <w:rPr>
          <w:rFonts w:ascii="Arial" w:hAnsi="Arial" w:cs="Arial"/>
          <w:b/>
          <w:sz w:val="20"/>
          <w:szCs w:val="20"/>
          <w:lang w:val="en-GB" w:eastAsia="en-US"/>
        </w:rPr>
        <w:t xml:space="preserve">ell reselection between </w:t>
      </w:r>
      <w:r>
        <w:rPr>
          <w:rFonts w:ascii="Arial" w:hAnsi="Arial" w:cs="Arial"/>
          <w:b/>
          <w:sz w:val="20"/>
          <w:szCs w:val="20"/>
          <w:lang w:val="en-GB" w:eastAsia="en-US"/>
        </w:rPr>
        <w:t>NB-</w:t>
      </w:r>
      <w:r w:rsidR="009F25FF">
        <w:rPr>
          <w:rFonts w:ascii="Arial" w:hAnsi="Arial" w:cs="Arial"/>
          <w:b/>
          <w:sz w:val="20"/>
          <w:szCs w:val="20"/>
          <w:lang w:val="en-GB" w:eastAsia="en-US"/>
        </w:rPr>
        <w:t>IOT</w:t>
      </w:r>
      <w:r>
        <w:rPr>
          <w:rFonts w:ascii="Arial" w:hAnsi="Arial" w:cs="Arial"/>
          <w:b/>
          <w:sz w:val="20"/>
          <w:szCs w:val="20"/>
          <w:lang w:val="en-GB" w:eastAsia="en-US"/>
        </w:rPr>
        <w:t xml:space="preserve"> and LTE/MTC, m</w:t>
      </w:r>
      <w:r w:rsidRPr="00280CF1">
        <w:rPr>
          <w:rFonts w:ascii="Arial" w:hAnsi="Arial" w:cs="Arial"/>
          <w:b/>
          <w:sz w:val="20"/>
          <w:szCs w:val="20"/>
          <w:lang w:val="en-GB" w:eastAsia="en-US"/>
        </w:rPr>
        <w:t xml:space="preserve">easurement rules </w:t>
      </w:r>
      <w:r>
        <w:rPr>
          <w:rFonts w:ascii="Arial" w:hAnsi="Arial" w:cs="Arial"/>
          <w:b/>
          <w:sz w:val="20"/>
          <w:szCs w:val="20"/>
          <w:lang w:val="en-GB" w:eastAsia="en-US"/>
        </w:rPr>
        <w:t xml:space="preserve">similar to those </w:t>
      </w:r>
      <w:r w:rsidRPr="00280CF1">
        <w:rPr>
          <w:rFonts w:ascii="Arial" w:hAnsi="Arial" w:cs="Arial"/>
          <w:b/>
          <w:sz w:val="20"/>
          <w:szCs w:val="20"/>
          <w:lang w:val="en-GB" w:eastAsia="en-US"/>
        </w:rPr>
        <w:t>for cell reselection</w:t>
      </w:r>
      <w:r>
        <w:rPr>
          <w:rFonts w:ascii="Arial" w:hAnsi="Arial" w:cs="Arial"/>
          <w:b/>
          <w:sz w:val="20"/>
          <w:szCs w:val="20"/>
          <w:lang w:val="en-GB" w:eastAsia="en-US"/>
        </w:rPr>
        <w:t xml:space="preserve"> in LTE are applied.</w:t>
      </w:r>
      <w:r w:rsidRPr="00280CF1">
        <w:rPr>
          <w:rFonts w:ascii="Arial" w:hAnsi="Arial" w:cs="Arial"/>
          <w:b/>
          <w:sz w:val="20"/>
          <w:szCs w:val="20"/>
          <w:lang w:val="en-GB" w:eastAsia="en-US"/>
        </w:rPr>
        <w:t xml:space="preserve"> </w:t>
      </w:r>
    </w:p>
    <w:p w14:paraId="5B2AB8CF" w14:textId="3AF81E7B" w:rsidR="004F5D54" w:rsidRPr="004F5D54" w:rsidRDefault="00D769AD" w:rsidP="004F5D54">
      <w:pPr>
        <w:pStyle w:val="3"/>
        <w:numPr>
          <w:ilvl w:val="2"/>
          <w:numId w:val="4"/>
        </w:numPr>
      </w:pPr>
      <w:r>
        <w:t>Priority-based cell reselection</w:t>
      </w:r>
    </w:p>
    <w:p w14:paraId="7A7382A0" w14:textId="543D5E94" w:rsidR="00C1305E" w:rsidRPr="007C424A" w:rsidRDefault="0085034F" w:rsidP="00FA1B18">
      <w:pPr>
        <w:spacing w:after="120"/>
        <w:jc w:val="both"/>
        <w:rPr>
          <w:rFonts w:ascii="Arial" w:hAnsi="Arial" w:cs="Arial"/>
          <w:sz w:val="20"/>
          <w:szCs w:val="20"/>
          <w:lang w:val="en-GB"/>
        </w:rPr>
      </w:pPr>
      <w:r>
        <w:rPr>
          <w:rFonts w:ascii="Arial" w:hAnsi="Arial" w:cs="Arial"/>
          <w:sz w:val="20"/>
          <w:szCs w:val="20"/>
          <w:lang w:val="en-GB"/>
        </w:rPr>
        <w:t>In</w:t>
      </w:r>
      <w:r w:rsidR="00C1305E" w:rsidRPr="007C424A">
        <w:rPr>
          <w:rFonts w:ascii="Arial" w:hAnsi="Arial" w:cs="Arial"/>
          <w:sz w:val="20"/>
          <w:szCs w:val="20"/>
          <w:lang w:val="en-GB"/>
        </w:rPr>
        <w:t xml:space="preserve"> LTE, </w:t>
      </w:r>
      <w:r w:rsidR="00032986">
        <w:rPr>
          <w:rFonts w:ascii="Arial" w:hAnsi="Arial" w:cs="Arial"/>
          <w:sz w:val="20"/>
          <w:szCs w:val="20"/>
          <w:lang w:val="en-GB"/>
        </w:rPr>
        <w:t xml:space="preserve">inter-RAT cell reselection is based in pre-configured priorities. The </w:t>
      </w:r>
      <w:r w:rsidR="00C1305E" w:rsidRPr="007C424A">
        <w:rPr>
          <w:rFonts w:ascii="Arial" w:hAnsi="Arial" w:cs="Arial"/>
          <w:sz w:val="20"/>
          <w:szCs w:val="20"/>
          <w:lang w:val="en-GB"/>
        </w:rPr>
        <w:t>UE behaviour can be summarized as follows</w:t>
      </w:r>
      <w:r w:rsidR="00FA1B18" w:rsidRPr="007C424A">
        <w:rPr>
          <w:rFonts w:ascii="Arial" w:hAnsi="Arial" w:cs="Arial"/>
          <w:sz w:val="20"/>
          <w:szCs w:val="20"/>
          <w:lang w:val="en-GB"/>
        </w:rPr>
        <w:t xml:space="preserve">. </w:t>
      </w:r>
    </w:p>
    <w:p w14:paraId="01850150" w14:textId="243276D0" w:rsidR="00C1305E" w:rsidRPr="007C424A" w:rsidRDefault="00C1305E" w:rsidP="00C1305E">
      <w:pPr>
        <w:pStyle w:val="afb"/>
        <w:widowControl w:val="0"/>
        <w:numPr>
          <w:ilvl w:val="0"/>
          <w:numId w:val="20"/>
        </w:numPr>
        <w:overflowPunct/>
        <w:autoSpaceDE/>
        <w:autoSpaceDN/>
        <w:adjustRightInd/>
        <w:spacing w:after="120"/>
        <w:contextualSpacing w:val="0"/>
        <w:jc w:val="both"/>
        <w:textAlignment w:val="auto"/>
        <w:rPr>
          <w:rFonts w:ascii="Arial" w:hAnsi="Arial" w:cs="Arial"/>
        </w:rPr>
      </w:pPr>
      <w:r w:rsidRPr="007C424A">
        <w:rPr>
          <w:rFonts w:ascii="Arial" w:hAnsi="Arial" w:cs="Arial"/>
        </w:rPr>
        <w:t>Higher priority inter-RAT cell: Cell reselection to a cell on a higher priority inter-RAT frequency than the serving frequency shall be performed if a cell of a higher priority RAT fulfils S &gt; Thresh</w:t>
      </w:r>
      <w:r w:rsidRPr="007C424A">
        <w:rPr>
          <w:rFonts w:ascii="Arial" w:hAnsi="Arial" w:cs="Arial"/>
          <w:vertAlign w:val="subscript"/>
        </w:rPr>
        <w:t>X, High</w:t>
      </w:r>
      <w:r w:rsidRPr="007C424A">
        <w:rPr>
          <w:rFonts w:ascii="Arial" w:hAnsi="Arial" w:cs="Arial"/>
        </w:rPr>
        <w:t xml:space="preserve"> during a time interval Treselection</w:t>
      </w:r>
      <w:r w:rsidRPr="007C424A">
        <w:rPr>
          <w:rFonts w:ascii="Arial" w:hAnsi="Arial" w:cs="Arial"/>
          <w:vertAlign w:val="subscript"/>
        </w:rPr>
        <w:t>RAT</w:t>
      </w:r>
      <w:r w:rsidRPr="007C424A">
        <w:rPr>
          <w:rFonts w:ascii="Arial" w:hAnsi="Arial" w:cs="Arial"/>
        </w:rPr>
        <w:t>, and more than 1 second has elapsed since the UE camped on the current serving cell.</w:t>
      </w:r>
      <w:r w:rsidR="007525D0">
        <w:rPr>
          <w:rFonts w:ascii="Arial" w:hAnsi="Arial" w:cs="Arial"/>
        </w:rPr>
        <w:t xml:space="preserve"> Here the ‘S’ can be Srxlev or Squal, with threshold being based on RSRP or RSRQ, respectively.</w:t>
      </w:r>
    </w:p>
    <w:p w14:paraId="5F775F04" w14:textId="3A7A89B6" w:rsidR="00C1305E" w:rsidRPr="007C424A" w:rsidRDefault="00C1305E" w:rsidP="00FA1B18">
      <w:pPr>
        <w:pStyle w:val="afb"/>
        <w:numPr>
          <w:ilvl w:val="0"/>
          <w:numId w:val="20"/>
        </w:numPr>
        <w:spacing w:after="120"/>
        <w:jc w:val="both"/>
        <w:rPr>
          <w:rFonts w:ascii="Arial" w:hAnsi="Arial" w:cs="Arial"/>
        </w:rPr>
      </w:pPr>
      <w:r w:rsidRPr="007C424A">
        <w:rPr>
          <w:rFonts w:ascii="Arial" w:hAnsi="Arial" w:cs="Arial"/>
        </w:rPr>
        <w:t>Lower priority inter-RAT cell: If serving cell S &lt; Thresh</w:t>
      </w:r>
      <w:r w:rsidRPr="007C424A">
        <w:rPr>
          <w:rFonts w:ascii="Arial" w:hAnsi="Arial" w:cs="Arial"/>
          <w:vertAlign w:val="subscript"/>
        </w:rPr>
        <w:t>Serving, Low</w:t>
      </w:r>
      <w:r w:rsidRPr="007C424A">
        <w:rPr>
          <w:rFonts w:ascii="Arial" w:hAnsi="Arial" w:cs="Arial"/>
        </w:rPr>
        <w:t>, cell reselection to a cell on a lower priority inter-RAT frequency than the serving frequency shall be performed if a cell of a lower priority RAT fulfils S &gt; Thresh</w:t>
      </w:r>
      <w:r w:rsidRPr="007C424A">
        <w:rPr>
          <w:rFonts w:ascii="Arial" w:hAnsi="Arial" w:cs="Arial"/>
          <w:vertAlign w:val="subscript"/>
        </w:rPr>
        <w:t>X, Low</w:t>
      </w:r>
      <w:r w:rsidRPr="007C424A">
        <w:rPr>
          <w:rFonts w:ascii="Arial" w:hAnsi="Arial" w:cs="Arial"/>
        </w:rPr>
        <w:t xml:space="preserve"> during a time interval Treselection</w:t>
      </w:r>
      <w:r w:rsidRPr="007C424A">
        <w:rPr>
          <w:rFonts w:ascii="Arial" w:hAnsi="Arial" w:cs="Arial"/>
          <w:vertAlign w:val="subscript"/>
        </w:rPr>
        <w:t>RAT</w:t>
      </w:r>
      <w:r w:rsidRPr="007C424A">
        <w:rPr>
          <w:rFonts w:ascii="Arial" w:hAnsi="Arial" w:cs="Arial"/>
        </w:rPr>
        <w:t>, and more than 1 second has elapsed since the UE camped on the current serving cell.</w:t>
      </w:r>
    </w:p>
    <w:p w14:paraId="448DE8BB" w14:textId="411FDC58" w:rsidR="00FA1B18" w:rsidRPr="007C424A" w:rsidRDefault="00FA1B18" w:rsidP="00FA1B18">
      <w:pPr>
        <w:spacing w:after="120"/>
        <w:jc w:val="both"/>
        <w:rPr>
          <w:rFonts w:ascii="Arial" w:hAnsi="Arial" w:cs="Arial"/>
          <w:sz w:val="20"/>
          <w:szCs w:val="20"/>
          <w:lang w:val="en-GB"/>
        </w:rPr>
      </w:pPr>
      <w:r w:rsidRPr="007C424A">
        <w:rPr>
          <w:rFonts w:ascii="Arial" w:hAnsi="Arial" w:cs="Arial"/>
          <w:sz w:val="20"/>
          <w:szCs w:val="20"/>
          <w:lang w:val="en-GB"/>
        </w:rPr>
        <w:t xml:space="preserve">We now examine the </w:t>
      </w:r>
      <w:r w:rsidR="001166BE">
        <w:rPr>
          <w:rFonts w:ascii="Arial" w:hAnsi="Arial" w:cs="Arial"/>
          <w:sz w:val="20"/>
          <w:szCs w:val="20"/>
          <w:lang w:val="en-GB"/>
        </w:rPr>
        <w:t>detailed procedures</w:t>
      </w:r>
      <w:r w:rsidRPr="007C424A">
        <w:rPr>
          <w:rFonts w:ascii="Arial" w:hAnsi="Arial" w:cs="Arial"/>
          <w:sz w:val="20"/>
          <w:szCs w:val="20"/>
          <w:lang w:val="en-GB"/>
        </w:rPr>
        <w:t xml:space="preserve"> and see if they are also applicable to</w:t>
      </w:r>
      <w:r w:rsidR="00195D6D">
        <w:rPr>
          <w:rFonts w:ascii="Arial" w:hAnsi="Arial" w:cs="Arial"/>
          <w:sz w:val="20"/>
          <w:szCs w:val="20"/>
          <w:lang w:val="en-GB"/>
        </w:rPr>
        <w:t xml:space="preserve"> our</w:t>
      </w:r>
      <w:r w:rsidRPr="007C424A">
        <w:rPr>
          <w:rFonts w:ascii="Arial" w:hAnsi="Arial" w:cs="Arial"/>
          <w:sz w:val="20"/>
          <w:szCs w:val="20"/>
          <w:lang w:val="en-GB"/>
        </w:rPr>
        <w:t xml:space="preserve"> NB-</w:t>
      </w:r>
      <w:r w:rsidR="009F25FF">
        <w:rPr>
          <w:rFonts w:ascii="Arial" w:hAnsi="Arial" w:cs="Arial"/>
          <w:sz w:val="20"/>
          <w:szCs w:val="20"/>
          <w:lang w:val="en-GB"/>
        </w:rPr>
        <w:t>IOT</w:t>
      </w:r>
      <w:r w:rsidR="00195D6D">
        <w:rPr>
          <w:rFonts w:ascii="Arial" w:hAnsi="Arial" w:cs="Arial"/>
          <w:sz w:val="20"/>
          <w:szCs w:val="20"/>
          <w:lang w:val="en-GB"/>
        </w:rPr>
        <w:t>/MTC case</w:t>
      </w:r>
      <w:r w:rsidRPr="007C424A">
        <w:rPr>
          <w:rFonts w:ascii="Arial" w:hAnsi="Arial" w:cs="Arial"/>
          <w:sz w:val="20"/>
          <w:szCs w:val="20"/>
          <w:lang w:val="en-GB"/>
        </w:rPr>
        <w:t>.</w:t>
      </w:r>
    </w:p>
    <w:p w14:paraId="5F2F8E72" w14:textId="24D74212" w:rsidR="00FA1B18" w:rsidRPr="007C424A" w:rsidRDefault="00FA1B18" w:rsidP="00FA1B18">
      <w:pPr>
        <w:spacing w:after="120"/>
        <w:jc w:val="both"/>
        <w:rPr>
          <w:rFonts w:ascii="Arial" w:hAnsi="Arial" w:cs="Arial"/>
          <w:sz w:val="20"/>
          <w:szCs w:val="20"/>
          <w:u w:val="single"/>
          <w:lang w:val="en-GB"/>
        </w:rPr>
      </w:pPr>
      <w:r w:rsidRPr="007C424A">
        <w:rPr>
          <w:rFonts w:ascii="Arial" w:hAnsi="Arial" w:cs="Arial"/>
          <w:sz w:val="20"/>
          <w:szCs w:val="20"/>
          <w:u w:val="single"/>
          <w:lang w:val="en-GB"/>
        </w:rPr>
        <w:t>Time-of-stay</w:t>
      </w:r>
      <w:r w:rsidR="00BE6685" w:rsidRPr="007C424A">
        <w:rPr>
          <w:rFonts w:ascii="Arial" w:hAnsi="Arial" w:cs="Arial"/>
          <w:sz w:val="20"/>
          <w:szCs w:val="20"/>
          <w:u w:val="single"/>
          <w:lang w:val="en-GB"/>
        </w:rPr>
        <w:t xml:space="preserve"> before cell reselection</w:t>
      </w:r>
    </w:p>
    <w:p w14:paraId="1CE920D8" w14:textId="1DEAE66A" w:rsidR="00A64602" w:rsidRPr="007C424A" w:rsidRDefault="00FA1B18" w:rsidP="00FA1B18">
      <w:pPr>
        <w:spacing w:after="120"/>
        <w:jc w:val="both"/>
        <w:rPr>
          <w:rFonts w:ascii="Arial" w:hAnsi="Arial" w:cs="Arial"/>
          <w:sz w:val="20"/>
          <w:szCs w:val="20"/>
          <w:lang w:val="en-GB"/>
        </w:rPr>
      </w:pPr>
      <w:r w:rsidRPr="007C424A">
        <w:rPr>
          <w:rFonts w:ascii="Arial" w:hAnsi="Arial" w:cs="Arial"/>
          <w:sz w:val="20"/>
          <w:szCs w:val="20"/>
          <w:lang w:val="en-GB"/>
        </w:rPr>
        <w:t>The time-of-stay condition for cell reselection is to avoid ping-pong been cells. For NB-</w:t>
      </w:r>
      <w:r w:rsidR="009F25FF">
        <w:rPr>
          <w:rFonts w:ascii="Arial" w:hAnsi="Arial" w:cs="Arial"/>
          <w:sz w:val="20"/>
          <w:szCs w:val="20"/>
          <w:lang w:val="en-GB"/>
        </w:rPr>
        <w:t>IOT</w:t>
      </w:r>
      <w:r w:rsidRPr="007C424A">
        <w:rPr>
          <w:rFonts w:ascii="Arial" w:hAnsi="Arial" w:cs="Arial"/>
          <w:sz w:val="20"/>
          <w:szCs w:val="20"/>
          <w:lang w:val="en-GB"/>
        </w:rPr>
        <w:t>, this concept shall be kept, i.e., cell reselection to and from another RAT can be performed only if UE has camped on current serving cell for a given duration.</w:t>
      </w:r>
    </w:p>
    <w:p w14:paraId="03383690" w14:textId="38BDEBE3" w:rsidR="00797107" w:rsidRPr="007C424A" w:rsidRDefault="00797107" w:rsidP="00E64161">
      <w:pPr>
        <w:spacing w:after="120"/>
        <w:ind w:left="1440" w:hanging="1440"/>
        <w:jc w:val="both"/>
        <w:rPr>
          <w:rFonts w:ascii="Arial" w:hAnsi="Arial" w:cs="Arial"/>
          <w:b/>
          <w:sz w:val="20"/>
          <w:szCs w:val="20"/>
          <w:lang w:val="en-GB"/>
        </w:rPr>
      </w:pPr>
      <w:r w:rsidRPr="007C424A">
        <w:rPr>
          <w:rFonts w:ascii="Arial" w:hAnsi="Arial" w:cs="Arial"/>
          <w:b/>
          <w:sz w:val="20"/>
          <w:szCs w:val="20"/>
          <w:lang w:val="en-GB"/>
        </w:rPr>
        <w:t xml:space="preserve">Proposal </w:t>
      </w:r>
      <w:r w:rsidR="00280CF1">
        <w:rPr>
          <w:rFonts w:ascii="Arial" w:hAnsi="Arial" w:cs="Arial"/>
          <w:b/>
          <w:sz w:val="20"/>
          <w:szCs w:val="20"/>
          <w:lang w:val="en-GB"/>
        </w:rPr>
        <w:t>5</w:t>
      </w:r>
      <w:r w:rsidRPr="007C424A">
        <w:rPr>
          <w:rFonts w:ascii="Arial" w:hAnsi="Arial" w:cs="Arial"/>
          <w:b/>
          <w:sz w:val="20"/>
          <w:szCs w:val="20"/>
          <w:lang w:val="en-GB"/>
        </w:rPr>
        <w:t>:</w:t>
      </w:r>
      <w:r w:rsidRPr="007C424A">
        <w:rPr>
          <w:rFonts w:ascii="Arial" w:hAnsi="Arial" w:cs="Arial"/>
          <w:b/>
          <w:sz w:val="20"/>
          <w:szCs w:val="20"/>
          <w:lang w:val="en-GB"/>
        </w:rPr>
        <w:tab/>
      </w:r>
      <w:r w:rsidR="00E64161" w:rsidRPr="007C424A">
        <w:rPr>
          <w:rFonts w:ascii="Arial" w:hAnsi="Arial" w:cs="Arial"/>
          <w:b/>
          <w:sz w:val="20"/>
          <w:szCs w:val="20"/>
          <w:lang w:val="en-GB"/>
        </w:rPr>
        <w:t>Inter-RAT cell reselection to and from NB-</w:t>
      </w:r>
      <w:r w:rsidR="009F25FF">
        <w:rPr>
          <w:rFonts w:ascii="Arial" w:hAnsi="Arial" w:cs="Arial"/>
          <w:b/>
          <w:sz w:val="20"/>
          <w:szCs w:val="20"/>
          <w:lang w:val="en-GB"/>
        </w:rPr>
        <w:t>IOT</w:t>
      </w:r>
      <w:r w:rsidR="00E64161" w:rsidRPr="007C424A">
        <w:rPr>
          <w:rFonts w:ascii="Arial" w:hAnsi="Arial" w:cs="Arial"/>
          <w:b/>
          <w:sz w:val="20"/>
          <w:szCs w:val="20"/>
          <w:lang w:val="en-GB"/>
        </w:rPr>
        <w:t xml:space="preserve"> cell shall be allowed only if UE has camped on current serving cell for a given duration.</w:t>
      </w:r>
    </w:p>
    <w:p w14:paraId="488E5292" w14:textId="3FF493CF" w:rsidR="00FA1B18" w:rsidRPr="007C424A" w:rsidRDefault="00BE6685" w:rsidP="00FA1B18">
      <w:pPr>
        <w:spacing w:after="120"/>
        <w:jc w:val="both"/>
        <w:rPr>
          <w:rFonts w:ascii="Arial" w:hAnsi="Arial" w:cs="Arial"/>
          <w:sz w:val="20"/>
          <w:szCs w:val="20"/>
          <w:u w:val="single"/>
          <w:lang w:val="en-GB"/>
        </w:rPr>
      </w:pPr>
      <w:r w:rsidRPr="007C424A">
        <w:rPr>
          <w:rFonts w:ascii="Arial" w:hAnsi="Arial" w:cs="Arial"/>
          <w:sz w:val="20"/>
          <w:szCs w:val="20"/>
          <w:u w:val="single"/>
          <w:lang w:val="en-GB"/>
        </w:rPr>
        <w:t>Priorities of different RATs</w:t>
      </w:r>
    </w:p>
    <w:p w14:paraId="170273CC" w14:textId="414AF551" w:rsidR="00FA1B18" w:rsidRPr="007C424A" w:rsidRDefault="00FA1B18" w:rsidP="00FA1B18">
      <w:pPr>
        <w:spacing w:after="120"/>
        <w:jc w:val="both"/>
        <w:rPr>
          <w:rFonts w:ascii="Arial" w:hAnsi="Arial" w:cs="Arial"/>
          <w:sz w:val="20"/>
          <w:szCs w:val="20"/>
          <w:lang w:val="en-GB"/>
        </w:rPr>
      </w:pPr>
      <w:r w:rsidRPr="007C424A">
        <w:rPr>
          <w:rFonts w:ascii="Arial" w:hAnsi="Arial" w:cs="Arial"/>
          <w:sz w:val="20"/>
          <w:szCs w:val="20"/>
          <w:lang w:val="en-GB"/>
        </w:rPr>
        <w:t xml:space="preserve">In LTE, </w:t>
      </w:r>
      <w:r w:rsidR="00BE6685" w:rsidRPr="007C424A">
        <w:rPr>
          <w:rFonts w:ascii="Arial" w:hAnsi="Arial" w:cs="Arial"/>
          <w:sz w:val="20"/>
          <w:szCs w:val="20"/>
          <w:lang w:val="en-GB"/>
        </w:rPr>
        <w:t>priorities of different RATs are</w:t>
      </w:r>
      <w:r w:rsidRPr="007C424A">
        <w:rPr>
          <w:rFonts w:ascii="Arial" w:hAnsi="Arial" w:cs="Arial"/>
          <w:sz w:val="20"/>
          <w:szCs w:val="20"/>
          <w:lang w:val="en-GB"/>
        </w:rPr>
        <w:t xml:space="preserve"> clearly defined. UE always tries to reselect to a higher-priority cell, while lower-priority cells are considered only when current serving cell falls below threshold. For example, if E-UTRAN is configured with priority higher than UTRAN, UE will always try to camp on E-UTRAN. For </w:t>
      </w:r>
      <w:r w:rsidR="009F25FF">
        <w:rPr>
          <w:rFonts w:ascii="Arial" w:hAnsi="Arial" w:cs="Arial"/>
          <w:sz w:val="20"/>
          <w:szCs w:val="20"/>
          <w:lang w:val="en-GB"/>
        </w:rPr>
        <w:t>IOT</w:t>
      </w:r>
      <w:r w:rsidRPr="007C424A">
        <w:rPr>
          <w:rFonts w:ascii="Arial" w:hAnsi="Arial" w:cs="Arial"/>
          <w:sz w:val="20"/>
          <w:szCs w:val="20"/>
          <w:lang w:val="en-GB"/>
        </w:rPr>
        <w:t>, the configuration of priority may be more complicated. For example, for a MTC/MB-</w:t>
      </w:r>
      <w:r w:rsidR="009F25FF">
        <w:rPr>
          <w:rFonts w:ascii="Arial" w:hAnsi="Arial" w:cs="Arial"/>
          <w:sz w:val="20"/>
          <w:szCs w:val="20"/>
          <w:lang w:val="en-GB"/>
        </w:rPr>
        <w:t>IOT</w:t>
      </w:r>
      <w:r w:rsidRPr="007C424A">
        <w:rPr>
          <w:rFonts w:ascii="Arial" w:hAnsi="Arial" w:cs="Arial"/>
          <w:sz w:val="20"/>
          <w:szCs w:val="20"/>
          <w:lang w:val="en-GB"/>
        </w:rPr>
        <w:t xml:space="preserve"> dual-mode UE, does UE prefer MTC or NB-</w:t>
      </w:r>
      <w:r w:rsidR="009F25FF">
        <w:rPr>
          <w:rFonts w:ascii="Arial" w:hAnsi="Arial" w:cs="Arial"/>
          <w:sz w:val="20"/>
          <w:szCs w:val="20"/>
          <w:lang w:val="en-GB"/>
        </w:rPr>
        <w:t>IOT</w:t>
      </w:r>
      <w:r w:rsidRPr="007C424A">
        <w:rPr>
          <w:rFonts w:ascii="Arial" w:hAnsi="Arial" w:cs="Arial"/>
          <w:sz w:val="20"/>
          <w:szCs w:val="20"/>
          <w:lang w:val="en-GB"/>
        </w:rPr>
        <w:t>? MTC offers higher data rate at the cost of power consumption, while NB-</w:t>
      </w:r>
      <w:r w:rsidR="009F25FF">
        <w:rPr>
          <w:rFonts w:ascii="Arial" w:hAnsi="Arial" w:cs="Arial"/>
          <w:sz w:val="20"/>
          <w:szCs w:val="20"/>
          <w:lang w:val="en-GB"/>
        </w:rPr>
        <w:t>IOT</w:t>
      </w:r>
      <w:r w:rsidRPr="007C424A">
        <w:rPr>
          <w:rFonts w:ascii="Arial" w:hAnsi="Arial" w:cs="Arial"/>
          <w:sz w:val="20"/>
          <w:szCs w:val="20"/>
          <w:lang w:val="en-GB"/>
        </w:rPr>
        <w:t xml:space="preserve"> is power efficient but only supports small data.</w:t>
      </w:r>
    </w:p>
    <w:p w14:paraId="0A9A7C10" w14:textId="0ECA9B80" w:rsidR="00797107" w:rsidRPr="007C424A" w:rsidRDefault="00FA1B18" w:rsidP="00FA1B18">
      <w:pPr>
        <w:spacing w:after="120"/>
        <w:jc w:val="both"/>
        <w:rPr>
          <w:rFonts w:ascii="Arial" w:hAnsi="Arial" w:cs="Arial"/>
          <w:sz w:val="20"/>
          <w:szCs w:val="20"/>
          <w:lang w:val="en-GB"/>
        </w:rPr>
      </w:pPr>
      <w:r w:rsidRPr="007C424A">
        <w:rPr>
          <w:rFonts w:ascii="Arial" w:hAnsi="Arial" w:cs="Arial"/>
          <w:sz w:val="20"/>
          <w:szCs w:val="20"/>
          <w:lang w:val="en-GB"/>
        </w:rPr>
        <w:lastRenderedPageBreak/>
        <w:t>Nonetheless, priority should be clearly configured, otherwise</w:t>
      </w:r>
      <w:r w:rsidR="00797107" w:rsidRPr="007C424A">
        <w:rPr>
          <w:rFonts w:ascii="Arial" w:hAnsi="Arial" w:cs="Arial"/>
          <w:sz w:val="20"/>
          <w:szCs w:val="20"/>
          <w:lang w:val="en-GB"/>
        </w:rPr>
        <w:t xml:space="preserve">, for paging operation, the network may need to page a multi-mode </w:t>
      </w:r>
      <w:r w:rsidR="009F25FF">
        <w:rPr>
          <w:rFonts w:ascii="Arial" w:hAnsi="Arial" w:cs="Arial"/>
          <w:sz w:val="20"/>
          <w:szCs w:val="20"/>
          <w:lang w:val="en-GB"/>
        </w:rPr>
        <w:t>IOT</w:t>
      </w:r>
      <w:r w:rsidR="00797107" w:rsidRPr="007C424A">
        <w:rPr>
          <w:rFonts w:ascii="Arial" w:hAnsi="Arial" w:cs="Arial"/>
          <w:sz w:val="20"/>
          <w:szCs w:val="20"/>
          <w:lang w:val="en-GB"/>
        </w:rPr>
        <w:t xml:space="preserve"> UE on all possible RATs it can camp on, bringing significant overhead.</w:t>
      </w:r>
    </w:p>
    <w:p w14:paraId="3604625D" w14:textId="0ABD9552" w:rsidR="00FA1B18" w:rsidRPr="007C424A" w:rsidRDefault="00797107" w:rsidP="00A83DAE">
      <w:pPr>
        <w:spacing w:after="120"/>
        <w:ind w:left="1440" w:hanging="1440"/>
        <w:jc w:val="both"/>
        <w:rPr>
          <w:rFonts w:ascii="Arial" w:hAnsi="Arial" w:cs="Arial"/>
          <w:b/>
          <w:sz w:val="20"/>
          <w:szCs w:val="20"/>
          <w:lang w:val="en-GB"/>
        </w:rPr>
      </w:pPr>
      <w:r w:rsidRPr="007C424A">
        <w:rPr>
          <w:rFonts w:ascii="Arial" w:hAnsi="Arial" w:cs="Arial"/>
          <w:b/>
          <w:sz w:val="20"/>
          <w:szCs w:val="20"/>
          <w:lang w:val="en-GB"/>
        </w:rPr>
        <w:t>Proposal</w:t>
      </w:r>
      <w:r w:rsidR="005E3658" w:rsidRPr="007C424A">
        <w:rPr>
          <w:rFonts w:ascii="Arial" w:hAnsi="Arial" w:cs="Arial"/>
          <w:b/>
          <w:sz w:val="20"/>
          <w:szCs w:val="20"/>
          <w:lang w:val="en-GB"/>
        </w:rPr>
        <w:t xml:space="preserve"> </w:t>
      </w:r>
      <w:r w:rsidR="00280CF1">
        <w:rPr>
          <w:rFonts w:ascii="Arial" w:hAnsi="Arial" w:cs="Arial"/>
          <w:b/>
          <w:sz w:val="20"/>
          <w:szCs w:val="20"/>
          <w:lang w:val="en-GB"/>
        </w:rPr>
        <w:t>6</w:t>
      </w:r>
      <w:r w:rsidRPr="007C424A">
        <w:rPr>
          <w:rFonts w:ascii="Arial" w:hAnsi="Arial" w:cs="Arial"/>
          <w:b/>
          <w:sz w:val="20"/>
          <w:szCs w:val="20"/>
          <w:lang w:val="en-GB"/>
        </w:rPr>
        <w:t>:</w:t>
      </w:r>
      <w:r w:rsidRPr="007C424A">
        <w:rPr>
          <w:rFonts w:ascii="Arial" w:hAnsi="Arial" w:cs="Arial"/>
          <w:b/>
          <w:sz w:val="20"/>
          <w:szCs w:val="20"/>
          <w:lang w:val="en-GB"/>
        </w:rPr>
        <w:tab/>
      </w:r>
      <w:r w:rsidR="00A83DAE" w:rsidRPr="007C424A">
        <w:rPr>
          <w:rFonts w:ascii="Arial" w:hAnsi="Arial" w:cs="Arial"/>
          <w:b/>
          <w:sz w:val="20"/>
          <w:szCs w:val="20"/>
          <w:lang w:val="en-GB"/>
        </w:rPr>
        <w:t>For inter-RAT cell reselection involving NB-</w:t>
      </w:r>
      <w:r w:rsidR="009F25FF">
        <w:rPr>
          <w:rFonts w:ascii="Arial" w:hAnsi="Arial" w:cs="Arial"/>
          <w:b/>
          <w:sz w:val="20"/>
          <w:szCs w:val="20"/>
          <w:lang w:val="en-GB"/>
        </w:rPr>
        <w:t>IOT</w:t>
      </w:r>
      <w:r w:rsidR="00A83DAE" w:rsidRPr="007C424A">
        <w:rPr>
          <w:rFonts w:ascii="Arial" w:hAnsi="Arial" w:cs="Arial"/>
          <w:b/>
          <w:sz w:val="20"/>
          <w:szCs w:val="20"/>
          <w:lang w:val="en-GB"/>
        </w:rPr>
        <w:t>, priorities of different RATs should be clearly</w:t>
      </w:r>
      <w:r w:rsidR="00FA1B18" w:rsidRPr="007C424A">
        <w:rPr>
          <w:rFonts w:ascii="Arial" w:hAnsi="Arial" w:cs="Arial"/>
          <w:b/>
          <w:sz w:val="20"/>
          <w:szCs w:val="20"/>
          <w:lang w:val="en-GB"/>
        </w:rPr>
        <w:t xml:space="preserve"> </w:t>
      </w:r>
      <w:r w:rsidR="00A83DAE" w:rsidRPr="007C424A">
        <w:rPr>
          <w:rFonts w:ascii="Arial" w:hAnsi="Arial" w:cs="Arial"/>
          <w:b/>
          <w:sz w:val="20"/>
          <w:szCs w:val="20"/>
          <w:lang w:val="en-GB"/>
        </w:rPr>
        <w:t>configured.</w:t>
      </w:r>
    </w:p>
    <w:p w14:paraId="297FEDBA" w14:textId="6B689260" w:rsidR="007558BA" w:rsidRPr="007558BA" w:rsidRDefault="007558BA" w:rsidP="007558BA">
      <w:pPr>
        <w:spacing w:after="120"/>
        <w:jc w:val="both"/>
        <w:rPr>
          <w:rFonts w:ascii="Arial" w:hAnsi="Arial" w:cs="Arial"/>
          <w:sz w:val="20"/>
          <w:szCs w:val="20"/>
          <w:u w:val="single"/>
          <w:lang w:val="en-GB"/>
        </w:rPr>
      </w:pPr>
      <w:r>
        <w:rPr>
          <w:rFonts w:ascii="Arial" w:hAnsi="Arial" w:cs="Arial"/>
          <w:sz w:val="20"/>
          <w:szCs w:val="20"/>
          <w:u w:val="single"/>
          <w:lang w:val="en-GB"/>
        </w:rPr>
        <w:t xml:space="preserve">UE in </w:t>
      </w:r>
      <w:r w:rsidR="00A045A3">
        <w:rPr>
          <w:rFonts w:ascii="Arial" w:hAnsi="Arial" w:cs="Arial"/>
          <w:sz w:val="20"/>
          <w:szCs w:val="20"/>
          <w:u w:val="single"/>
          <w:lang w:val="en-GB"/>
        </w:rPr>
        <w:t>e</w:t>
      </w:r>
      <w:r w:rsidRPr="007558BA">
        <w:rPr>
          <w:rFonts w:ascii="Arial" w:hAnsi="Arial" w:cs="Arial"/>
          <w:sz w:val="20"/>
          <w:szCs w:val="20"/>
          <w:u w:val="single"/>
          <w:lang w:val="en-GB"/>
        </w:rPr>
        <w:t>nhanced coverage</w:t>
      </w:r>
    </w:p>
    <w:p w14:paraId="2AF42CFE" w14:textId="5D924559" w:rsidR="007558BA" w:rsidRDefault="00D769AD" w:rsidP="007558BA">
      <w:pPr>
        <w:spacing w:after="120"/>
        <w:jc w:val="both"/>
        <w:rPr>
          <w:rFonts w:ascii="Arial" w:hAnsi="Arial" w:cs="Arial"/>
          <w:sz w:val="20"/>
          <w:szCs w:val="20"/>
          <w:lang w:val="en-GB"/>
        </w:rPr>
      </w:pPr>
      <w:r w:rsidRPr="007558BA">
        <w:rPr>
          <w:rFonts w:ascii="Arial" w:hAnsi="Arial" w:cs="Arial"/>
          <w:sz w:val="20"/>
          <w:szCs w:val="20"/>
          <w:lang w:val="en-GB"/>
        </w:rPr>
        <w:t xml:space="preserve">In LTE/MTC, </w:t>
      </w:r>
      <w:r w:rsidR="007558BA" w:rsidRPr="007558BA">
        <w:rPr>
          <w:rFonts w:ascii="Arial" w:hAnsi="Arial" w:cs="Arial"/>
          <w:sz w:val="20"/>
          <w:szCs w:val="20"/>
          <w:lang w:val="en-GB"/>
        </w:rPr>
        <w:t>while the UE is in enhanced coverage</w:t>
      </w:r>
      <w:r w:rsidR="007558BA">
        <w:rPr>
          <w:rFonts w:ascii="Arial" w:hAnsi="Arial" w:cs="Arial"/>
          <w:sz w:val="20"/>
          <w:szCs w:val="20"/>
          <w:lang w:val="en-GB"/>
        </w:rPr>
        <w:t>, r</w:t>
      </w:r>
      <w:r w:rsidR="007558BA" w:rsidRPr="007558BA">
        <w:rPr>
          <w:rFonts w:ascii="Arial" w:hAnsi="Arial" w:cs="Arial"/>
          <w:sz w:val="20"/>
          <w:szCs w:val="20"/>
          <w:lang w:val="en-GB"/>
        </w:rPr>
        <w:t xml:space="preserve">anking </w:t>
      </w:r>
      <w:r w:rsidR="007558BA">
        <w:rPr>
          <w:rFonts w:ascii="Arial" w:hAnsi="Arial" w:cs="Arial"/>
          <w:sz w:val="20"/>
          <w:szCs w:val="20"/>
          <w:lang w:val="en-GB"/>
        </w:rPr>
        <w:t>(</w:t>
      </w:r>
      <w:r w:rsidR="007558BA" w:rsidRPr="007558BA">
        <w:rPr>
          <w:rFonts w:ascii="Arial" w:hAnsi="Arial" w:cs="Arial"/>
          <w:sz w:val="20"/>
          <w:szCs w:val="20"/>
          <w:lang w:val="en-GB"/>
        </w:rPr>
        <w:t xml:space="preserve">as defined in </w:t>
      </w:r>
      <w:r w:rsidR="00B4722F">
        <w:rPr>
          <w:rFonts w:ascii="Arial" w:hAnsi="Arial" w:cs="Arial"/>
          <w:sz w:val="20"/>
          <w:szCs w:val="20"/>
          <w:lang w:val="en-GB"/>
        </w:rPr>
        <w:t>Section</w:t>
      </w:r>
      <w:bookmarkStart w:id="11" w:name="_GoBack"/>
      <w:bookmarkEnd w:id="11"/>
      <w:r w:rsidR="007558BA" w:rsidRPr="007558BA">
        <w:rPr>
          <w:rFonts w:ascii="Arial" w:hAnsi="Arial" w:cs="Arial"/>
          <w:sz w:val="20"/>
          <w:szCs w:val="20"/>
          <w:lang w:val="en-GB"/>
        </w:rPr>
        <w:t xml:space="preserve"> 5.2.4.6</w:t>
      </w:r>
      <w:r w:rsidR="007558BA">
        <w:rPr>
          <w:rFonts w:ascii="Arial" w:hAnsi="Arial" w:cs="Arial"/>
          <w:sz w:val="20"/>
          <w:szCs w:val="20"/>
          <w:lang w:val="en-GB"/>
        </w:rPr>
        <w:t>, TS 36.304)</w:t>
      </w:r>
      <w:r w:rsidR="007558BA" w:rsidRPr="007558BA">
        <w:rPr>
          <w:rFonts w:ascii="Arial" w:hAnsi="Arial" w:cs="Arial"/>
          <w:sz w:val="20"/>
          <w:szCs w:val="20"/>
          <w:lang w:val="en-GB"/>
        </w:rPr>
        <w:t xml:space="preserve"> is applied for intra-frequency and int</w:t>
      </w:r>
      <w:r w:rsidR="007558BA">
        <w:rPr>
          <w:rFonts w:ascii="Arial" w:hAnsi="Arial" w:cs="Arial"/>
          <w:sz w:val="20"/>
          <w:szCs w:val="20"/>
          <w:lang w:val="en-GB"/>
        </w:rPr>
        <w:t>er-frequency cell reselection, i</w:t>
      </w:r>
      <w:r w:rsidR="007558BA" w:rsidRPr="007558BA">
        <w:rPr>
          <w:rFonts w:ascii="Arial" w:hAnsi="Arial" w:cs="Arial"/>
          <w:sz w:val="20"/>
          <w:szCs w:val="20"/>
          <w:lang w:val="en-GB"/>
        </w:rPr>
        <w:t>rrespective of configur</w:t>
      </w:r>
      <w:r w:rsidR="007558BA">
        <w:rPr>
          <w:rFonts w:ascii="Arial" w:hAnsi="Arial" w:cs="Arial"/>
          <w:sz w:val="20"/>
          <w:szCs w:val="20"/>
          <w:lang w:val="en-GB"/>
        </w:rPr>
        <w:t>ed frequency priorities, if any</w:t>
      </w:r>
      <w:r w:rsidR="007558BA" w:rsidRPr="007558BA">
        <w:rPr>
          <w:rFonts w:ascii="Arial" w:hAnsi="Arial" w:cs="Arial"/>
          <w:sz w:val="20"/>
          <w:szCs w:val="20"/>
          <w:lang w:val="en-GB"/>
        </w:rPr>
        <w:t>.</w:t>
      </w:r>
      <w:r w:rsidR="00A045A3">
        <w:rPr>
          <w:rFonts w:ascii="Arial" w:hAnsi="Arial" w:cs="Arial"/>
          <w:sz w:val="20"/>
          <w:szCs w:val="20"/>
          <w:lang w:val="en-GB"/>
        </w:rPr>
        <w:t xml:space="preserve"> </w:t>
      </w:r>
      <w:r w:rsidR="00AF32B0">
        <w:rPr>
          <w:rFonts w:ascii="Arial" w:hAnsi="Arial" w:cs="Arial"/>
          <w:sz w:val="20"/>
          <w:szCs w:val="20"/>
          <w:lang w:val="en-GB"/>
        </w:rPr>
        <w:t xml:space="preserve">For a dual mode </w:t>
      </w:r>
      <w:r w:rsidR="009F25FF">
        <w:rPr>
          <w:rFonts w:ascii="Arial" w:hAnsi="Arial" w:cs="Arial"/>
          <w:sz w:val="20"/>
          <w:szCs w:val="20"/>
          <w:lang w:val="en-GB"/>
        </w:rPr>
        <w:t>IOT</w:t>
      </w:r>
      <w:r w:rsidR="00AF32B0">
        <w:rPr>
          <w:rFonts w:ascii="Arial" w:hAnsi="Arial" w:cs="Arial"/>
          <w:sz w:val="20"/>
          <w:szCs w:val="20"/>
          <w:lang w:val="en-GB"/>
        </w:rPr>
        <w:t xml:space="preserve"> device supporting NB-</w:t>
      </w:r>
      <w:r w:rsidR="009F25FF">
        <w:rPr>
          <w:rFonts w:ascii="Arial" w:hAnsi="Arial" w:cs="Arial"/>
          <w:sz w:val="20"/>
          <w:szCs w:val="20"/>
          <w:lang w:val="en-GB"/>
        </w:rPr>
        <w:t>IOT</w:t>
      </w:r>
      <w:r w:rsidR="00AF32B0">
        <w:rPr>
          <w:rFonts w:ascii="Arial" w:hAnsi="Arial" w:cs="Arial"/>
          <w:sz w:val="20"/>
          <w:szCs w:val="20"/>
          <w:lang w:val="en-GB"/>
        </w:rPr>
        <w:t xml:space="preserve"> and MTC, the RAT in normal coverage will be selected when another RAT is in enhanced coverage. </w:t>
      </w:r>
      <w:r w:rsidR="00E966BF">
        <w:rPr>
          <w:rFonts w:ascii="Arial" w:hAnsi="Arial" w:cs="Arial"/>
          <w:sz w:val="20"/>
          <w:szCs w:val="20"/>
          <w:lang w:val="en-GB"/>
        </w:rPr>
        <w:t>However, i</w:t>
      </w:r>
      <w:r w:rsidR="00AF32B0">
        <w:rPr>
          <w:rFonts w:ascii="Arial" w:hAnsi="Arial" w:cs="Arial"/>
          <w:sz w:val="20"/>
          <w:szCs w:val="20"/>
          <w:lang w:val="en-GB"/>
        </w:rPr>
        <w:t>t is also possible that both RATs have to be accessed in coverage enhancement mode. In this case, if LTE rules are adopted, UE performs ranking on NB-</w:t>
      </w:r>
      <w:r w:rsidR="009F25FF">
        <w:rPr>
          <w:rFonts w:ascii="Arial" w:hAnsi="Arial" w:cs="Arial"/>
          <w:sz w:val="20"/>
          <w:szCs w:val="20"/>
          <w:lang w:val="en-GB"/>
        </w:rPr>
        <w:t>IOT</w:t>
      </w:r>
      <w:r w:rsidR="00AF32B0">
        <w:rPr>
          <w:rFonts w:ascii="Arial" w:hAnsi="Arial" w:cs="Arial"/>
          <w:sz w:val="20"/>
          <w:szCs w:val="20"/>
          <w:lang w:val="en-GB"/>
        </w:rPr>
        <w:t xml:space="preserve"> and MTC cells all </w:t>
      </w:r>
      <w:r w:rsidR="0064345B">
        <w:rPr>
          <w:rFonts w:ascii="Arial" w:hAnsi="Arial" w:cs="Arial"/>
          <w:sz w:val="20"/>
          <w:szCs w:val="20"/>
          <w:lang w:val="en-GB"/>
        </w:rPr>
        <w:t>together</w:t>
      </w:r>
      <w:r w:rsidR="001166BE">
        <w:rPr>
          <w:rFonts w:ascii="Arial" w:hAnsi="Arial" w:cs="Arial"/>
          <w:sz w:val="20"/>
          <w:szCs w:val="20"/>
          <w:lang w:val="en-GB"/>
        </w:rPr>
        <w:t>, irrespective of any configured priorities</w:t>
      </w:r>
      <w:r w:rsidR="0064345B">
        <w:rPr>
          <w:rFonts w:ascii="Arial" w:hAnsi="Arial" w:cs="Arial"/>
          <w:sz w:val="20"/>
          <w:szCs w:val="20"/>
          <w:lang w:val="en-GB"/>
        </w:rPr>
        <w:t>. Since NB-</w:t>
      </w:r>
      <w:r w:rsidR="009F25FF">
        <w:rPr>
          <w:rFonts w:ascii="Arial" w:hAnsi="Arial" w:cs="Arial"/>
          <w:sz w:val="20"/>
          <w:szCs w:val="20"/>
          <w:lang w:val="en-GB"/>
        </w:rPr>
        <w:t>IOT</w:t>
      </w:r>
      <w:r w:rsidR="0064345B">
        <w:rPr>
          <w:rFonts w:ascii="Arial" w:hAnsi="Arial" w:cs="Arial"/>
          <w:sz w:val="20"/>
          <w:szCs w:val="20"/>
          <w:lang w:val="en-GB"/>
        </w:rPr>
        <w:t xml:space="preserve"> has much narrower bandwidth, there may be concerns if the RSRP values measured on different RATs are compared directly. </w:t>
      </w:r>
      <w:r w:rsidR="001166BE">
        <w:rPr>
          <w:rFonts w:ascii="Arial" w:hAnsi="Arial" w:cs="Arial"/>
          <w:sz w:val="20"/>
          <w:szCs w:val="20"/>
          <w:lang w:val="en-GB"/>
        </w:rPr>
        <w:t>Then RAN2 should study compensation mechanisms when RSRP measured on RATs with different bandwidths are to be compared, e.g. adjusting value range of Qoffse</w:t>
      </w:r>
      <w:r w:rsidR="003C1C77">
        <w:rPr>
          <w:rFonts w:ascii="Arial" w:hAnsi="Arial" w:cs="Arial"/>
          <w:sz w:val="20"/>
          <w:szCs w:val="20"/>
          <w:lang w:val="en-GB"/>
        </w:rPr>
        <w:t>t</w:t>
      </w:r>
      <w:r w:rsidR="001166BE">
        <w:rPr>
          <w:rFonts w:ascii="Arial" w:hAnsi="Arial" w:cs="Arial"/>
          <w:sz w:val="20"/>
          <w:szCs w:val="20"/>
          <w:lang w:val="en-GB"/>
        </w:rPr>
        <w:t xml:space="preserve">. Alternatively, another set of priorities can be introduced for cell reselection for NB-IOT UE in CE mode. </w:t>
      </w:r>
    </w:p>
    <w:p w14:paraId="0256C5BE" w14:textId="0C201327" w:rsidR="001166BE" w:rsidRDefault="00E966BF" w:rsidP="0064345B">
      <w:pPr>
        <w:spacing w:after="120"/>
        <w:ind w:left="1440" w:hanging="1440"/>
        <w:jc w:val="both"/>
        <w:rPr>
          <w:rFonts w:ascii="Arial" w:hAnsi="Arial" w:cs="Arial"/>
          <w:b/>
          <w:sz w:val="20"/>
          <w:szCs w:val="20"/>
          <w:lang w:val="en-GB"/>
        </w:rPr>
      </w:pPr>
      <w:r w:rsidRPr="00E966BF">
        <w:rPr>
          <w:rFonts w:ascii="Arial" w:hAnsi="Arial" w:cs="Arial"/>
          <w:b/>
          <w:sz w:val="20"/>
          <w:szCs w:val="20"/>
          <w:lang w:val="en-GB"/>
        </w:rPr>
        <w:t xml:space="preserve">Proposal </w:t>
      </w:r>
      <w:r w:rsidR="00280CF1">
        <w:rPr>
          <w:rFonts w:ascii="Arial" w:hAnsi="Arial" w:cs="Arial"/>
          <w:b/>
          <w:sz w:val="20"/>
          <w:szCs w:val="20"/>
          <w:lang w:val="en-GB"/>
        </w:rPr>
        <w:t>7</w:t>
      </w:r>
      <w:r w:rsidRPr="00E966BF">
        <w:rPr>
          <w:rFonts w:ascii="Arial" w:hAnsi="Arial" w:cs="Arial"/>
          <w:b/>
          <w:sz w:val="20"/>
          <w:szCs w:val="20"/>
          <w:lang w:val="en-GB"/>
        </w:rPr>
        <w:t>:</w:t>
      </w:r>
      <w:r w:rsidRPr="00E966BF">
        <w:rPr>
          <w:rFonts w:ascii="Arial" w:hAnsi="Arial" w:cs="Arial"/>
          <w:b/>
          <w:sz w:val="20"/>
          <w:szCs w:val="20"/>
          <w:lang w:val="en-GB"/>
        </w:rPr>
        <w:tab/>
      </w:r>
      <w:r w:rsidR="0064345B">
        <w:rPr>
          <w:rFonts w:ascii="Arial" w:hAnsi="Arial" w:cs="Arial"/>
          <w:b/>
          <w:sz w:val="20"/>
          <w:szCs w:val="20"/>
          <w:lang w:val="en-GB"/>
        </w:rPr>
        <w:t>F</w:t>
      </w:r>
      <w:r w:rsidR="0064345B" w:rsidRPr="0064345B">
        <w:rPr>
          <w:rFonts w:ascii="Arial" w:hAnsi="Arial" w:cs="Arial"/>
          <w:b/>
          <w:sz w:val="20"/>
          <w:szCs w:val="20"/>
          <w:lang w:val="en-GB"/>
        </w:rPr>
        <w:t>or UE in enhanced coverage, cell reselection to and from NB-</w:t>
      </w:r>
      <w:r w:rsidR="009F25FF">
        <w:rPr>
          <w:rFonts w:ascii="Arial" w:hAnsi="Arial" w:cs="Arial"/>
          <w:b/>
          <w:sz w:val="20"/>
          <w:szCs w:val="20"/>
          <w:lang w:val="en-GB"/>
        </w:rPr>
        <w:t>IOT</w:t>
      </w:r>
      <w:r w:rsidR="001166BE">
        <w:rPr>
          <w:rFonts w:ascii="Arial" w:hAnsi="Arial" w:cs="Arial"/>
          <w:b/>
          <w:sz w:val="20"/>
          <w:szCs w:val="20"/>
          <w:lang w:val="en-GB"/>
        </w:rPr>
        <w:t xml:space="preserve"> can be (a)</w:t>
      </w:r>
      <w:r w:rsidR="0064345B" w:rsidRPr="0064345B">
        <w:rPr>
          <w:rFonts w:ascii="Arial" w:hAnsi="Arial" w:cs="Arial"/>
          <w:b/>
          <w:sz w:val="20"/>
          <w:szCs w:val="20"/>
          <w:lang w:val="en-GB"/>
        </w:rPr>
        <w:t xml:space="preserve"> based on ranking, irrespective of any configured priorities</w:t>
      </w:r>
      <w:r w:rsidR="001166BE">
        <w:rPr>
          <w:rFonts w:ascii="Arial" w:hAnsi="Arial" w:cs="Arial"/>
          <w:b/>
          <w:sz w:val="20"/>
          <w:szCs w:val="20"/>
          <w:lang w:val="en-GB"/>
        </w:rPr>
        <w:t>, or (b) another set of priorities for CE mode</w:t>
      </w:r>
      <w:r w:rsidR="0064345B" w:rsidRPr="0064345B">
        <w:rPr>
          <w:rFonts w:ascii="Arial" w:hAnsi="Arial" w:cs="Arial"/>
          <w:b/>
          <w:sz w:val="20"/>
          <w:szCs w:val="20"/>
          <w:lang w:val="en-GB"/>
        </w:rPr>
        <w:t xml:space="preserve">. </w:t>
      </w:r>
    </w:p>
    <w:p w14:paraId="1983805F" w14:textId="35CC2406" w:rsidR="00E966BF" w:rsidRPr="00E966BF" w:rsidRDefault="001166BE" w:rsidP="0064345B">
      <w:pPr>
        <w:spacing w:after="120"/>
        <w:ind w:left="1440" w:hanging="1440"/>
        <w:jc w:val="both"/>
        <w:rPr>
          <w:rFonts w:ascii="Arial" w:hAnsi="Arial" w:cs="Arial"/>
          <w:b/>
          <w:sz w:val="20"/>
          <w:szCs w:val="20"/>
          <w:lang w:val="en-GB"/>
        </w:rPr>
      </w:pPr>
      <w:r>
        <w:rPr>
          <w:rFonts w:ascii="Arial" w:hAnsi="Arial" w:cs="Arial"/>
          <w:b/>
          <w:sz w:val="20"/>
          <w:szCs w:val="20"/>
          <w:lang w:val="en-GB"/>
        </w:rPr>
        <w:t>Proposal 8:</w:t>
      </w:r>
      <w:r>
        <w:rPr>
          <w:rFonts w:ascii="Arial" w:hAnsi="Arial" w:cs="Arial"/>
          <w:b/>
          <w:sz w:val="20"/>
          <w:szCs w:val="20"/>
          <w:lang w:val="en-GB"/>
        </w:rPr>
        <w:tab/>
        <w:t xml:space="preserve">If inter-RAT cell reselection for NB-IOT UE in CE is based on ranking, </w:t>
      </w:r>
      <w:r w:rsidR="0064345B" w:rsidRPr="0064345B">
        <w:rPr>
          <w:rFonts w:ascii="Arial" w:hAnsi="Arial" w:cs="Arial"/>
          <w:b/>
          <w:sz w:val="20"/>
          <w:szCs w:val="20"/>
          <w:lang w:val="en-GB"/>
        </w:rPr>
        <w:t>RAN2 should study compensation mechanisms when RSRP measured on</w:t>
      </w:r>
      <w:r w:rsidR="0064345B">
        <w:rPr>
          <w:rFonts w:ascii="Arial" w:hAnsi="Arial" w:cs="Arial"/>
          <w:b/>
          <w:sz w:val="20"/>
          <w:szCs w:val="20"/>
          <w:lang w:val="en-GB"/>
        </w:rPr>
        <w:t xml:space="preserve"> RATs with</w:t>
      </w:r>
      <w:r w:rsidR="0064345B" w:rsidRPr="0064345B">
        <w:rPr>
          <w:rFonts w:ascii="Arial" w:hAnsi="Arial" w:cs="Arial"/>
          <w:b/>
          <w:sz w:val="20"/>
          <w:szCs w:val="20"/>
          <w:lang w:val="en-GB"/>
        </w:rPr>
        <w:t xml:space="preserve"> di</w:t>
      </w:r>
      <w:r w:rsidR="0064345B">
        <w:rPr>
          <w:rFonts w:ascii="Arial" w:hAnsi="Arial" w:cs="Arial"/>
          <w:b/>
          <w:sz w:val="20"/>
          <w:szCs w:val="20"/>
          <w:lang w:val="en-GB"/>
        </w:rPr>
        <w:t>fferent bandwidths are to be compared</w:t>
      </w:r>
      <w:r w:rsidR="0064345B" w:rsidRPr="0064345B">
        <w:rPr>
          <w:rFonts w:ascii="Arial" w:hAnsi="Arial" w:cs="Arial"/>
          <w:b/>
          <w:sz w:val="20"/>
          <w:szCs w:val="20"/>
          <w:lang w:val="en-GB"/>
        </w:rPr>
        <w:t>.</w:t>
      </w:r>
    </w:p>
    <w:p w14:paraId="155F7E9B" w14:textId="172C4EC5" w:rsidR="00E966BF" w:rsidRDefault="00E966BF" w:rsidP="007558BA">
      <w:pPr>
        <w:spacing w:after="120"/>
        <w:jc w:val="both"/>
        <w:rPr>
          <w:rFonts w:ascii="Arial" w:hAnsi="Arial" w:cs="Arial"/>
          <w:sz w:val="20"/>
          <w:szCs w:val="20"/>
          <w:u w:val="single"/>
          <w:lang w:val="en-GB"/>
        </w:rPr>
      </w:pPr>
      <w:r w:rsidRPr="00E966BF">
        <w:rPr>
          <w:rFonts w:ascii="Arial" w:hAnsi="Arial" w:cs="Arial"/>
          <w:sz w:val="20"/>
          <w:szCs w:val="20"/>
          <w:u w:val="single"/>
          <w:lang w:val="en-GB"/>
        </w:rPr>
        <w:t>Relaxed monitoring</w:t>
      </w:r>
    </w:p>
    <w:p w14:paraId="19D6A526" w14:textId="1343C3E6" w:rsidR="00E966BF" w:rsidRDefault="00E966BF" w:rsidP="007558BA">
      <w:pPr>
        <w:spacing w:after="120"/>
        <w:jc w:val="both"/>
        <w:rPr>
          <w:rFonts w:ascii="Arial" w:hAnsi="Arial" w:cs="Arial"/>
          <w:sz w:val="20"/>
          <w:szCs w:val="20"/>
          <w:lang w:val="en-GB"/>
        </w:rPr>
      </w:pPr>
      <w:r>
        <w:rPr>
          <w:rFonts w:ascii="Arial" w:hAnsi="Arial" w:cs="Arial"/>
          <w:sz w:val="20"/>
          <w:szCs w:val="20"/>
          <w:lang w:val="en-GB"/>
        </w:rPr>
        <w:t>Relaxed monitoring has been introduced to NB-</w:t>
      </w:r>
      <w:r w:rsidR="009F25FF">
        <w:rPr>
          <w:rFonts w:ascii="Arial" w:hAnsi="Arial" w:cs="Arial"/>
          <w:sz w:val="20"/>
          <w:szCs w:val="20"/>
          <w:lang w:val="en-GB"/>
        </w:rPr>
        <w:t>IOT</w:t>
      </w:r>
      <w:r>
        <w:rPr>
          <w:rFonts w:ascii="Arial" w:hAnsi="Arial" w:cs="Arial"/>
          <w:sz w:val="20"/>
          <w:szCs w:val="20"/>
          <w:lang w:val="en-GB"/>
        </w:rPr>
        <w:t xml:space="preserve"> to allow further power saving for UEs in poor coverage but cannot find a better cell for reselection. </w:t>
      </w:r>
    </w:p>
    <w:p w14:paraId="3A42E4F7" w14:textId="214D4C9B" w:rsidR="00E966BF" w:rsidRPr="00E966BF" w:rsidRDefault="00E966BF" w:rsidP="007558BA">
      <w:pPr>
        <w:spacing w:after="120"/>
        <w:jc w:val="both"/>
        <w:rPr>
          <w:rFonts w:ascii="Arial" w:hAnsi="Arial" w:cs="Arial"/>
          <w:b/>
          <w:sz w:val="20"/>
          <w:szCs w:val="20"/>
          <w:lang w:val="en-GB"/>
        </w:rPr>
      </w:pPr>
      <w:r w:rsidRPr="00E966BF">
        <w:rPr>
          <w:rFonts w:ascii="Arial" w:hAnsi="Arial" w:cs="Arial"/>
          <w:b/>
          <w:sz w:val="20"/>
          <w:szCs w:val="20"/>
          <w:lang w:val="en-GB"/>
        </w:rPr>
        <w:t xml:space="preserve">Proposal </w:t>
      </w:r>
      <w:r w:rsidR="00D01467">
        <w:rPr>
          <w:rFonts w:ascii="Arial" w:hAnsi="Arial" w:cs="Arial"/>
          <w:b/>
          <w:sz w:val="20"/>
          <w:szCs w:val="20"/>
          <w:lang w:val="en-GB"/>
        </w:rPr>
        <w:t>9</w:t>
      </w:r>
      <w:r w:rsidRPr="00E966BF">
        <w:rPr>
          <w:rFonts w:ascii="Arial" w:hAnsi="Arial" w:cs="Arial"/>
          <w:b/>
          <w:sz w:val="20"/>
          <w:szCs w:val="20"/>
          <w:lang w:val="en-GB"/>
        </w:rPr>
        <w:t>:</w:t>
      </w:r>
      <w:r w:rsidRPr="00E966BF">
        <w:rPr>
          <w:rFonts w:ascii="Arial" w:hAnsi="Arial" w:cs="Arial"/>
          <w:b/>
          <w:sz w:val="20"/>
          <w:szCs w:val="20"/>
          <w:lang w:val="en-GB"/>
        </w:rPr>
        <w:tab/>
        <w:t>Relaxed monitoring should be applied to inter-RAT cell reselection for NB-</w:t>
      </w:r>
      <w:r w:rsidR="009F25FF">
        <w:rPr>
          <w:rFonts w:ascii="Arial" w:hAnsi="Arial" w:cs="Arial"/>
          <w:b/>
          <w:sz w:val="20"/>
          <w:szCs w:val="20"/>
          <w:lang w:val="en-GB"/>
        </w:rPr>
        <w:t>IOT</w:t>
      </w:r>
      <w:r w:rsidRPr="00E966BF">
        <w:rPr>
          <w:rFonts w:ascii="Arial" w:hAnsi="Arial" w:cs="Arial"/>
          <w:b/>
          <w:sz w:val="20"/>
          <w:szCs w:val="20"/>
          <w:lang w:val="en-GB"/>
        </w:rPr>
        <w:t>.</w:t>
      </w:r>
    </w:p>
    <w:p w14:paraId="0E35054B" w14:textId="784E582A" w:rsidR="00A07E02" w:rsidRPr="007C424A" w:rsidRDefault="00A07E02" w:rsidP="000E3C08">
      <w:pPr>
        <w:pStyle w:val="1"/>
        <w:overflowPunct w:val="0"/>
        <w:autoSpaceDE w:val="0"/>
        <w:autoSpaceDN w:val="0"/>
        <w:adjustRightInd w:val="0"/>
        <w:rPr>
          <w:rFonts w:eastAsia="新細明體" w:cs="Arial"/>
        </w:rPr>
      </w:pPr>
      <w:r w:rsidRPr="007C424A">
        <w:rPr>
          <w:rFonts w:eastAsia="新細明體" w:cs="Arial"/>
        </w:rPr>
        <w:t>Conclusion</w:t>
      </w:r>
    </w:p>
    <w:bookmarkEnd w:id="0"/>
    <w:bookmarkEnd w:id="1"/>
    <w:p w14:paraId="0DFDFC5D" w14:textId="6E10709E" w:rsidR="004D2B15" w:rsidRDefault="004D2B15" w:rsidP="006F226A">
      <w:pPr>
        <w:spacing w:after="120"/>
        <w:rPr>
          <w:rFonts w:ascii="Arial" w:hAnsi="Arial" w:cs="Arial"/>
          <w:sz w:val="20"/>
          <w:szCs w:val="20"/>
          <w:lang w:val="en-GB"/>
        </w:rPr>
      </w:pPr>
      <w:r>
        <w:rPr>
          <w:rFonts w:ascii="Arial" w:hAnsi="Arial" w:cs="Arial"/>
          <w:sz w:val="20"/>
          <w:szCs w:val="20"/>
          <w:lang w:val="en-GB"/>
        </w:rPr>
        <w:t>We have the following observation:</w:t>
      </w:r>
    </w:p>
    <w:p w14:paraId="63C740DE" w14:textId="45BEB460" w:rsidR="004D2B15" w:rsidRPr="004D2B15" w:rsidRDefault="004D2B15" w:rsidP="004D2B15">
      <w:pPr>
        <w:spacing w:after="120"/>
        <w:ind w:left="1440" w:hanging="1440"/>
        <w:jc w:val="both"/>
        <w:rPr>
          <w:rFonts w:ascii="Arial" w:hAnsi="Arial" w:cs="Arial"/>
          <w:i/>
          <w:sz w:val="20"/>
          <w:szCs w:val="20"/>
          <w:lang w:val="en-GB" w:eastAsia="en-US"/>
        </w:rPr>
      </w:pPr>
      <w:r w:rsidRPr="007C424A">
        <w:rPr>
          <w:rFonts w:ascii="Arial" w:hAnsi="Arial" w:cs="Arial"/>
          <w:i/>
          <w:sz w:val="20"/>
          <w:szCs w:val="20"/>
          <w:lang w:val="en-GB" w:eastAsia="en-US"/>
        </w:rPr>
        <w:t>Observation</w:t>
      </w:r>
      <w:r>
        <w:rPr>
          <w:rFonts w:ascii="Arial" w:hAnsi="Arial" w:cs="Arial"/>
          <w:i/>
          <w:sz w:val="20"/>
          <w:szCs w:val="20"/>
          <w:lang w:val="en-GB" w:eastAsia="en-US"/>
        </w:rPr>
        <w:t xml:space="preserve"> 1</w:t>
      </w:r>
      <w:r w:rsidRPr="007C424A">
        <w:rPr>
          <w:rFonts w:ascii="Arial" w:hAnsi="Arial" w:cs="Arial"/>
          <w:i/>
          <w:sz w:val="20"/>
          <w:szCs w:val="20"/>
          <w:lang w:val="en-GB" w:eastAsia="en-US"/>
        </w:rPr>
        <w:t>:</w:t>
      </w:r>
      <w:r w:rsidRPr="007C424A">
        <w:rPr>
          <w:rFonts w:ascii="Arial" w:hAnsi="Arial" w:cs="Arial"/>
          <w:i/>
          <w:sz w:val="20"/>
          <w:szCs w:val="20"/>
          <w:lang w:val="en-GB" w:eastAsia="en-US"/>
        </w:rPr>
        <w:tab/>
        <w:t>If inter-RAT cell reselection between NB-</w:t>
      </w:r>
      <w:r w:rsidR="009F25FF">
        <w:rPr>
          <w:rFonts w:ascii="Arial" w:hAnsi="Arial" w:cs="Arial"/>
          <w:i/>
          <w:sz w:val="20"/>
          <w:szCs w:val="20"/>
          <w:lang w:val="en-GB" w:eastAsia="en-US"/>
        </w:rPr>
        <w:t>IOT</w:t>
      </w:r>
      <w:r w:rsidRPr="007C424A">
        <w:rPr>
          <w:rFonts w:ascii="Arial" w:hAnsi="Arial" w:cs="Arial"/>
          <w:i/>
          <w:sz w:val="20"/>
          <w:szCs w:val="20"/>
          <w:lang w:val="en-GB" w:eastAsia="en-US"/>
        </w:rPr>
        <w:t xml:space="preserve"> and GREAN is to be introduced, modification of GREAN specification is required.</w:t>
      </w:r>
    </w:p>
    <w:p w14:paraId="63A8BEEA" w14:textId="77777777" w:rsidR="000E1C83" w:rsidRDefault="000E1C83" w:rsidP="006F226A">
      <w:pPr>
        <w:spacing w:after="120"/>
        <w:rPr>
          <w:rFonts w:ascii="Arial" w:hAnsi="Arial" w:cs="Arial"/>
          <w:sz w:val="20"/>
          <w:szCs w:val="20"/>
          <w:lang w:val="en-GB"/>
        </w:rPr>
      </w:pPr>
      <w:r w:rsidRPr="007C424A">
        <w:rPr>
          <w:rFonts w:ascii="Arial" w:hAnsi="Arial" w:cs="Arial"/>
          <w:sz w:val="20"/>
          <w:szCs w:val="20"/>
          <w:lang w:val="en-GB"/>
        </w:rPr>
        <w:t>It is proposed to discuss and decide on the following proposals:</w:t>
      </w:r>
    </w:p>
    <w:p w14:paraId="2E887A16" w14:textId="4E18FFC9" w:rsidR="004D2B15" w:rsidRPr="007C424A" w:rsidRDefault="004D2B15" w:rsidP="004D2B1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w:t>
      </w:r>
      <w:r>
        <w:rPr>
          <w:rFonts w:ascii="Arial" w:hAnsi="Arial" w:cs="Arial"/>
          <w:b/>
          <w:sz w:val="20"/>
          <w:szCs w:val="20"/>
          <w:lang w:val="en-GB" w:eastAsia="en-US"/>
        </w:rPr>
        <w:tab/>
        <w:t>I</w:t>
      </w:r>
      <w:r w:rsidRPr="007C424A">
        <w:rPr>
          <w:rFonts w:ascii="Arial" w:hAnsi="Arial" w:cs="Arial"/>
          <w:b/>
          <w:sz w:val="20"/>
          <w:szCs w:val="20"/>
          <w:lang w:val="en-GB" w:eastAsia="en-US"/>
        </w:rPr>
        <w:t>dle mode mobility between NB-</w:t>
      </w:r>
      <w:r w:rsidR="009F25FF">
        <w:rPr>
          <w:rFonts w:ascii="Arial" w:hAnsi="Arial" w:cs="Arial"/>
          <w:b/>
          <w:sz w:val="20"/>
          <w:szCs w:val="20"/>
          <w:lang w:val="en-GB" w:eastAsia="en-US"/>
        </w:rPr>
        <w:t>IOT</w:t>
      </w:r>
      <w:r w:rsidRPr="007C424A">
        <w:rPr>
          <w:rFonts w:ascii="Arial" w:hAnsi="Arial" w:cs="Arial"/>
          <w:b/>
          <w:sz w:val="20"/>
          <w:szCs w:val="20"/>
          <w:lang w:val="en-GB" w:eastAsia="en-US"/>
        </w:rPr>
        <w:t xml:space="preserve"> and LTE/MTC is handled by cell reselection procedure, while that between NB-</w:t>
      </w:r>
      <w:r w:rsidR="009F25FF">
        <w:rPr>
          <w:rFonts w:ascii="Arial" w:hAnsi="Arial" w:cs="Arial"/>
          <w:b/>
          <w:sz w:val="20"/>
          <w:szCs w:val="20"/>
          <w:lang w:val="en-GB" w:eastAsia="en-US"/>
        </w:rPr>
        <w:t>IOT</w:t>
      </w:r>
      <w:r w:rsidRPr="007C424A">
        <w:rPr>
          <w:rFonts w:ascii="Arial" w:hAnsi="Arial" w:cs="Arial"/>
          <w:b/>
          <w:sz w:val="20"/>
          <w:szCs w:val="20"/>
          <w:lang w:val="en-GB" w:eastAsia="en-US"/>
        </w:rPr>
        <w:t xml:space="preserve"> and GREAN is handled by cell selection.</w:t>
      </w:r>
    </w:p>
    <w:p w14:paraId="4C1CFAC3" w14:textId="67062BCC" w:rsidR="004D2B15" w:rsidRDefault="004D2B15" w:rsidP="004D2B15">
      <w:pPr>
        <w:spacing w:after="120"/>
        <w:ind w:left="1440" w:hanging="1440"/>
        <w:jc w:val="both"/>
        <w:rPr>
          <w:rFonts w:ascii="Arial" w:hAnsi="Arial" w:cs="Arial"/>
          <w:b/>
          <w:sz w:val="20"/>
          <w:szCs w:val="20"/>
          <w:lang w:val="en-GB" w:eastAsia="en-US"/>
        </w:rPr>
      </w:pPr>
      <w:r w:rsidRPr="00195D6D">
        <w:rPr>
          <w:rFonts w:ascii="Arial" w:hAnsi="Arial" w:cs="Arial"/>
          <w:b/>
          <w:sz w:val="20"/>
          <w:szCs w:val="20"/>
          <w:lang w:val="en-GB" w:eastAsia="en-US"/>
        </w:rPr>
        <w:t>Proposal 2:</w:t>
      </w:r>
      <w:r w:rsidRPr="00195D6D">
        <w:rPr>
          <w:rFonts w:ascii="Arial" w:hAnsi="Arial" w:cs="Arial"/>
          <w:b/>
          <w:sz w:val="20"/>
          <w:szCs w:val="20"/>
          <w:lang w:val="en-GB" w:eastAsia="en-US"/>
        </w:rPr>
        <w:tab/>
        <w:t>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serving cell may provide UEs with the information about neighbouring GREAN cells, or broadcast rules for UE to decide whether and when to switch from 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to GREAN.</w:t>
      </w:r>
    </w:p>
    <w:p w14:paraId="26C1F80D" w14:textId="77C82063" w:rsidR="004D2B15" w:rsidRPr="00195D6D" w:rsidRDefault="004D2B15" w:rsidP="004D2B15">
      <w:pPr>
        <w:spacing w:after="120"/>
        <w:ind w:left="1440" w:hanging="1440"/>
        <w:jc w:val="both"/>
        <w:rPr>
          <w:rFonts w:ascii="Arial" w:hAnsi="Arial" w:cs="Arial"/>
          <w:b/>
          <w:sz w:val="20"/>
          <w:szCs w:val="20"/>
          <w:lang w:val="en-GB" w:eastAsia="en-US"/>
        </w:rPr>
      </w:pPr>
      <w:r w:rsidRPr="00195D6D">
        <w:rPr>
          <w:rFonts w:ascii="Arial" w:hAnsi="Arial" w:cs="Arial"/>
          <w:b/>
          <w:sz w:val="20"/>
          <w:szCs w:val="20"/>
          <w:lang w:val="en-GB" w:eastAsia="en-US"/>
        </w:rPr>
        <w:t>Proposal 3:</w:t>
      </w:r>
      <w:r w:rsidRPr="00195D6D">
        <w:rPr>
          <w:rFonts w:ascii="Arial" w:hAnsi="Arial" w:cs="Arial"/>
          <w:b/>
          <w:sz w:val="20"/>
          <w:szCs w:val="20"/>
          <w:lang w:val="en-GB" w:eastAsia="en-US"/>
        </w:rPr>
        <w:tab/>
        <w:t>The switching from GREAN to NB-</w:t>
      </w:r>
      <w:r w:rsidR="009F25FF">
        <w:rPr>
          <w:rFonts w:ascii="Arial" w:hAnsi="Arial" w:cs="Arial"/>
          <w:b/>
          <w:sz w:val="20"/>
          <w:szCs w:val="20"/>
          <w:lang w:val="en-GB" w:eastAsia="en-US"/>
        </w:rPr>
        <w:t>IOT</w:t>
      </w:r>
      <w:r w:rsidRPr="00195D6D">
        <w:rPr>
          <w:rFonts w:ascii="Arial" w:hAnsi="Arial" w:cs="Arial"/>
          <w:b/>
          <w:sz w:val="20"/>
          <w:szCs w:val="20"/>
          <w:lang w:val="en-GB" w:eastAsia="en-US"/>
        </w:rPr>
        <w:t xml:space="preserve"> is based on UE implementation.</w:t>
      </w:r>
    </w:p>
    <w:p w14:paraId="6A34BCE0" w14:textId="40E62AAE" w:rsidR="004D2B15" w:rsidRPr="00280CF1" w:rsidRDefault="004D2B15" w:rsidP="004D2B15">
      <w:pPr>
        <w:spacing w:after="120"/>
        <w:ind w:left="1440" w:hanging="1440"/>
        <w:jc w:val="both"/>
        <w:rPr>
          <w:rFonts w:ascii="Arial" w:hAnsi="Arial" w:cs="Arial"/>
          <w:b/>
          <w:sz w:val="20"/>
          <w:szCs w:val="20"/>
          <w:lang w:val="en-GB" w:eastAsia="en-US"/>
        </w:rPr>
      </w:pPr>
      <w:r w:rsidRPr="00280CF1">
        <w:rPr>
          <w:rFonts w:ascii="Arial" w:hAnsi="Arial" w:cs="Arial"/>
          <w:b/>
          <w:sz w:val="20"/>
          <w:szCs w:val="20"/>
          <w:lang w:val="en-GB" w:eastAsia="en-US"/>
        </w:rPr>
        <w:t>Proposal 4:</w:t>
      </w:r>
      <w:r w:rsidRPr="00280CF1">
        <w:rPr>
          <w:rFonts w:ascii="Arial" w:hAnsi="Arial" w:cs="Arial"/>
          <w:b/>
          <w:sz w:val="20"/>
          <w:szCs w:val="20"/>
          <w:lang w:val="en-GB" w:eastAsia="en-US"/>
        </w:rPr>
        <w:tab/>
      </w:r>
      <w:r>
        <w:rPr>
          <w:rFonts w:ascii="Arial" w:hAnsi="Arial" w:cs="Arial"/>
          <w:b/>
          <w:sz w:val="20"/>
          <w:szCs w:val="20"/>
          <w:lang w:val="en-GB" w:eastAsia="en-US"/>
        </w:rPr>
        <w:t>C</w:t>
      </w:r>
      <w:r w:rsidRPr="00280CF1">
        <w:rPr>
          <w:rFonts w:ascii="Arial" w:hAnsi="Arial" w:cs="Arial"/>
          <w:b/>
          <w:sz w:val="20"/>
          <w:szCs w:val="20"/>
          <w:lang w:val="en-GB" w:eastAsia="en-US"/>
        </w:rPr>
        <w:t xml:space="preserve">ell reselection between </w:t>
      </w:r>
      <w:r>
        <w:rPr>
          <w:rFonts w:ascii="Arial" w:hAnsi="Arial" w:cs="Arial"/>
          <w:b/>
          <w:sz w:val="20"/>
          <w:szCs w:val="20"/>
          <w:lang w:val="en-GB" w:eastAsia="en-US"/>
        </w:rPr>
        <w:t>NB-</w:t>
      </w:r>
      <w:r w:rsidR="009F25FF">
        <w:rPr>
          <w:rFonts w:ascii="Arial" w:hAnsi="Arial" w:cs="Arial"/>
          <w:b/>
          <w:sz w:val="20"/>
          <w:szCs w:val="20"/>
          <w:lang w:val="en-GB" w:eastAsia="en-US"/>
        </w:rPr>
        <w:t>IOT</w:t>
      </w:r>
      <w:r>
        <w:rPr>
          <w:rFonts w:ascii="Arial" w:hAnsi="Arial" w:cs="Arial"/>
          <w:b/>
          <w:sz w:val="20"/>
          <w:szCs w:val="20"/>
          <w:lang w:val="en-GB" w:eastAsia="en-US"/>
        </w:rPr>
        <w:t xml:space="preserve"> and LTE/MTC, m</w:t>
      </w:r>
      <w:r w:rsidRPr="00280CF1">
        <w:rPr>
          <w:rFonts w:ascii="Arial" w:hAnsi="Arial" w:cs="Arial"/>
          <w:b/>
          <w:sz w:val="20"/>
          <w:szCs w:val="20"/>
          <w:lang w:val="en-GB" w:eastAsia="en-US"/>
        </w:rPr>
        <w:t xml:space="preserve">easurement rules </w:t>
      </w:r>
      <w:r>
        <w:rPr>
          <w:rFonts w:ascii="Arial" w:hAnsi="Arial" w:cs="Arial"/>
          <w:b/>
          <w:sz w:val="20"/>
          <w:szCs w:val="20"/>
          <w:lang w:val="en-GB" w:eastAsia="en-US"/>
        </w:rPr>
        <w:t xml:space="preserve">similar to those </w:t>
      </w:r>
      <w:r w:rsidRPr="00280CF1">
        <w:rPr>
          <w:rFonts w:ascii="Arial" w:hAnsi="Arial" w:cs="Arial"/>
          <w:b/>
          <w:sz w:val="20"/>
          <w:szCs w:val="20"/>
          <w:lang w:val="en-GB" w:eastAsia="en-US"/>
        </w:rPr>
        <w:t>for cell reselection</w:t>
      </w:r>
      <w:r>
        <w:rPr>
          <w:rFonts w:ascii="Arial" w:hAnsi="Arial" w:cs="Arial"/>
          <w:b/>
          <w:sz w:val="20"/>
          <w:szCs w:val="20"/>
          <w:lang w:val="en-GB" w:eastAsia="en-US"/>
        </w:rPr>
        <w:t xml:space="preserve"> in LTE are applied.</w:t>
      </w:r>
      <w:r w:rsidRPr="00280CF1">
        <w:rPr>
          <w:rFonts w:ascii="Arial" w:hAnsi="Arial" w:cs="Arial"/>
          <w:b/>
          <w:sz w:val="20"/>
          <w:szCs w:val="20"/>
          <w:lang w:val="en-GB" w:eastAsia="en-US"/>
        </w:rPr>
        <w:t xml:space="preserve"> </w:t>
      </w:r>
    </w:p>
    <w:p w14:paraId="4EA53340" w14:textId="768CFDBA" w:rsidR="004D2B15" w:rsidRPr="007C424A" w:rsidRDefault="004D2B15" w:rsidP="004D2B15">
      <w:pPr>
        <w:spacing w:after="120"/>
        <w:ind w:left="1440" w:hanging="1440"/>
        <w:jc w:val="both"/>
        <w:rPr>
          <w:rFonts w:ascii="Arial" w:hAnsi="Arial" w:cs="Arial"/>
          <w:b/>
          <w:sz w:val="20"/>
          <w:szCs w:val="20"/>
          <w:lang w:val="en-GB"/>
        </w:rPr>
      </w:pPr>
      <w:r w:rsidRPr="007C424A">
        <w:rPr>
          <w:rFonts w:ascii="Arial" w:hAnsi="Arial" w:cs="Arial"/>
          <w:b/>
          <w:sz w:val="20"/>
          <w:szCs w:val="20"/>
          <w:lang w:val="en-GB"/>
        </w:rPr>
        <w:t xml:space="preserve">Proposal </w:t>
      </w:r>
      <w:r>
        <w:rPr>
          <w:rFonts w:ascii="Arial" w:hAnsi="Arial" w:cs="Arial"/>
          <w:b/>
          <w:sz w:val="20"/>
          <w:szCs w:val="20"/>
          <w:lang w:val="en-GB"/>
        </w:rPr>
        <w:t>5</w:t>
      </w:r>
      <w:r w:rsidRPr="007C424A">
        <w:rPr>
          <w:rFonts w:ascii="Arial" w:hAnsi="Arial" w:cs="Arial"/>
          <w:b/>
          <w:sz w:val="20"/>
          <w:szCs w:val="20"/>
          <w:lang w:val="en-GB"/>
        </w:rPr>
        <w:t>:</w:t>
      </w:r>
      <w:r w:rsidRPr="007C424A">
        <w:rPr>
          <w:rFonts w:ascii="Arial" w:hAnsi="Arial" w:cs="Arial"/>
          <w:b/>
          <w:sz w:val="20"/>
          <w:szCs w:val="20"/>
          <w:lang w:val="en-GB"/>
        </w:rPr>
        <w:tab/>
        <w:t>Inter-RAT cell reselection to and from NB-</w:t>
      </w:r>
      <w:r w:rsidR="009F25FF">
        <w:rPr>
          <w:rFonts w:ascii="Arial" w:hAnsi="Arial" w:cs="Arial"/>
          <w:b/>
          <w:sz w:val="20"/>
          <w:szCs w:val="20"/>
          <w:lang w:val="en-GB"/>
        </w:rPr>
        <w:t>IOT</w:t>
      </w:r>
      <w:r w:rsidRPr="007C424A">
        <w:rPr>
          <w:rFonts w:ascii="Arial" w:hAnsi="Arial" w:cs="Arial"/>
          <w:b/>
          <w:sz w:val="20"/>
          <w:szCs w:val="20"/>
          <w:lang w:val="en-GB"/>
        </w:rPr>
        <w:t xml:space="preserve"> cell shall be allowed only if UE has camped on current serving cell for a given duration.</w:t>
      </w:r>
    </w:p>
    <w:p w14:paraId="3CC78E27" w14:textId="7A0BF4EA" w:rsidR="004D2B15" w:rsidRDefault="004D2B15" w:rsidP="004D2B15">
      <w:pPr>
        <w:spacing w:after="120"/>
        <w:ind w:left="1440" w:hanging="1440"/>
        <w:jc w:val="both"/>
        <w:rPr>
          <w:rFonts w:ascii="Arial" w:hAnsi="Arial" w:cs="Arial"/>
          <w:b/>
          <w:sz w:val="20"/>
          <w:szCs w:val="20"/>
          <w:lang w:val="en-GB"/>
        </w:rPr>
      </w:pPr>
      <w:r w:rsidRPr="007C424A">
        <w:rPr>
          <w:rFonts w:ascii="Arial" w:hAnsi="Arial" w:cs="Arial"/>
          <w:b/>
          <w:sz w:val="20"/>
          <w:szCs w:val="20"/>
          <w:lang w:val="en-GB"/>
        </w:rPr>
        <w:t xml:space="preserve">Proposal </w:t>
      </w:r>
      <w:r>
        <w:rPr>
          <w:rFonts w:ascii="Arial" w:hAnsi="Arial" w:cs="Arial"/>
          <w:b/>
          <w:sz w:val="20"/>
          <w:szCs w:val="20"/>
          <w:lang w:val="en-GB"/>
        </w:rPr>
        <w:t>6</w:t>
      </w:r>
      <w:r w:rsidRPr="007C424A">
        <w:rPr>
          <w:rFonts w:ascii="Arial" w:hAnsi="Arial" w:cs="Arial"/>
          <w:b/>
          <w:sz w:val="20"/>
          <w:szCs w:val="20"/>
          <w:lang w:val="en-GB"/>
        </w:rPr>
        <w:t>:</w:t>
      </w:r>
      <w:r w:rsidRPr="007C424A">
        <w:rPr>
          <w:rFonts w:ascii="Arial" w:hAnsi="Arial" w:cs="Arial"/>
          <w:b/>
          <w:sz w:val="20"/>
          <w:szCs w:val="20"/>
          <w:lang w:val="en-GB"/>
        </w:rPr>
        <w:tab/>
        <w:t>For inter-RAT cell reselection involving NB-</w:t>
      </w:r>
      <w:r w:rsidR="009F25FF">
        <w:rPr>
          <w:rFonts w:ascii="Arial" w:hAnsi="Arial" w:cs="Arial"/>
          <w:b/>
          <w:sz w:val="20"/>
          <w:szCs w:val="20"/>
          <w:lang w:val="en-GB"/>
        </w:rPr>
        <w:t>IOT</w:t>
      </w:r>
      <w:r w:rsidRPr="007C424A">
        <w:rPr>
          <w:rFonts w:ascii="Arial" w:hAnsi="Arial" w:cs="Arial"/>
          <w:b/>
          <w:sz w:val="20"/>
          <w:szCs w:val="20"/>
          <w:lang w:val="en-GB"/>
        </w:rPr>
        <w:t>, priorities of different RATs should be clearly configured.</w:t>
      </w:r>
    </w:p>
    <w:p w14:paraId="400A816F" w14:textId="515841C6" w:rsidR="00D01467" w:rsidRDefault="00D01467" w:rsidP="00D01467">
      <w:pPr>
        <w:spacing w:after="120"/>
        <w:ind w:left="1440" w:hanging="1440"/>
        <w:jc w:val="both"/>
        <w:rPr>
          <w:rFonts w:ascii="Arial" w:hAnsi="Arial" w:cs="Arial"/>
          <w:b/>
          <w:sz w:val="20"/>
          <w:szCs w:val="20"/>
          <w:lang w:val="en-GB"/>
        </w:rPr>
      </w:pPr>
      <w:r w:rsidRPr="00E966BF">
        <w:rPr>
          <w:rFonts w:ascii="Arial" w:hAnsi="Arial" w:cs="Arial"/>
          <w:b/>
          <w:sz w:val="20"/>
          <w:szCs w:val="20"/>
          <w:lang w:val="en-GB"/>
        </w:rPr>
        <w:t xml:space="preserve">Proposal </w:t>
      </w:r>
      <w:r>
        <w:rPr>
          <w:rFonts w:ascii="Arial" w:hAnsi="Arial" w:cs="Arial"/>
          <w:b/>
          <w:sz w:val="20"/>
          <w:szCs w:val="20"/>
          <w:lang w:val="en-GB"/>
        </w:rPr>
        <w:t>7</w:t>
      </w:r>
      <w:r w:rsidRPr="00E966BF">
        <w:rPr>
          <w:rFonts w:ascii="Arial" w:hAnsi="Arial" w:cs="Arial"/>
          <w:b/>
          <w:sz w:val="20"/>
          <w:szCs w:val="20"/>
          <w:lang w:val="en-GB"/>
        </w:rPr>
        <w:t>:</w:t>
      </w:r>
      <w:r w:rsidRPr="00E966BF">
        <w:rPr>
          <w:rFonts w:ascii="Arial" w:hAnsi="Arial" w:cs="Arial"/>
          <w:b/>
          <w:sz w:val="20"/>
          <w:szCs w:val="20"/>
          <w:lang w:val="en-GB"/>
        </w:rPr>
        <w:tab/>
      </w:r>
      <w:r>
        <w:rPr>
          <w:rFonts w:ascii="Arial" w:hAnsi="Arial" w:cs="Arial"/>
          <w:b/>
          <w:sz w:val="20"/>
          <w:szCs w:val="20"/>
          <w:lang w:val="en-GB"/>
        </w:rPr>
        <w:t>F</w:t>
      </w:r>
      <w:r w:rsidRPr="0064345B">
        <w:rPr>
          <w:rFonts w:ascii="Arial" w:hAnsi="Arial" w:cs="Arial"/>
          <w:b/>
          <w:sz w:val="20"/>
          <w:szCs w:val="20"/>
          <w:lang w:val="en-GB"/>
        </w:rPr>
        <w:t>or UE in enhanced coverage, cell reselection to and from NB-</w:t>
      </w:r>
      <w:r w:rsidR="009F25FF">
        <w:rPr>
          <w:rFonts w:ascii="Arial" w:hAnsi="Arial" w:cs="Arial"/>
          <w:b/>
          <w:sz w:val="20"/>
          <w:szCs w:val="20"/>
          <w:lang w:val="en-GB"/>
        </w:rPr>
        <w:t>IOT</w:t>
      </w:r>
      <w:r>
        <w:rPr>
          <w:rFonts w:ascii="Arial" w:hAnsi="Arial" w:cs="Arial"/>
          <w:b/>
          <w:sz w:val="20"/>
          <w:szCs w:val="20"/>
          <w:lang w:val="en-GB"/>
        </w:rPr>
        <w:t xml:space="preserve"> can be (a)</w:t>
      </w:r>
      <w:r w:rsidRPr="0064345B">
        <w:rPr>
          <w:rFonts w:ascii="Arial" w:hAnsi="Arial" w:cs="Arial"/>
          <w:b/>
          <w:sz w:val="20"/>
          <w:szCs w:val="20"/>
          <w:lang w:val="en-GB"/>
        </w:rPr>
        <w:t xml:space="preserve"> based on ranking, irrespective of any configured priorities</w:t>
      </w:r>
      <w:r>
        <w:rPr>
          <w:rFonts w:ascii="Arial" w:hAnsi="Arial" w:cs="Arial"/>
          <w:b/>
          <w:sz w:val="20"/>
          <w:szCs w:val="20"/>
          <w:lang w:val="en-GB"/>
        </w:rPr>
        <w:t>, or (b) another set of priorities for CE mode</w:t>
      </w:r>
      <w:r w:rsidRPr="0064345B">
        <w:rPr>
          <w:rFonts w:ascii="Arial" w:hAnsi="Arial" w:cs="Arial"/>
          <w:b/>
          <w:sz w:val="20"/>
          <w:szCs w:val="20"/>
          <w:lang w:val="en-GB"/>
        </w:rPr>
        <w:t xml:space="preserve">. </w:t>
      </w:r>
    </w:p>
    <w:p w14:paraId="6E144C33" w14:textId="77777777" w:rsidR="00D01467" w:rsidRPr="00E966BF" w:rsidRDefault="00D01467" w:rsidP="00D01467">
      <w:pPr>
        <w:spacing w:after="120"/>
        <w:ind w:left="1440" w:hanging="1440"/>
        <w:jc w:val="both"/>
        <w:rPr>
          <w:rFonts w:ascii="Arial" w:hAnsi="Arial" w:cs="Arial"/>
          <w:b/>
          <w:sz w:val="20"/>
          <w:szCs w:val="20"/>
          <w:lang w:val="en-GB"/>
        </w:rPr>
      </w:pPr>
      <w:r>
        <w:rPr>
          <w:rFonts w:ascii="Arial" w:hAnsi="Arial" w:cs="Arial"/>
          <w:b/>
          <w:sz w:val="20"/>
          <w:szCs w:val="20"/>
          <w:lang w:val="en-GB"/>
        </w:rPr>
        <w:t>Proposal 8:</w:t>
      </w:r>
      <w:r>
        <w:rPr>
          <w:rFonts w:ascii="Arial" w:hAnsi="Arial" w:cs="Arial"/>
          <w:b/>
          <w:sz w:val="20"/>
          <w:szCs w:val="20"/>
          <w:lang w:val="en-GB"/>
        </w:rPr>
        <w:tab/>
        <w:t xml:space="preserve">If inter-RAT cell reselection for NB-IOT UE in CE is based on ranking, </w:t>
      </w:r>
      <w:r w:rsidRPr="0064345B">
        <w:rPr>
          <w:rFonts w:ascii="Arial" w:hAnsi="Arial" w:cs="Arial"/>
          <w:b/>
          <w:sz w:val="20"/>
          <w:szCs w:val="20"/>
          <w:lang w:val="en-GB"/>
        </w:rPr>
        <w:t>RAN2 should study compensation mechanisms when RSRP measured on</w:t>
      </w:r>
      <w:r>
        <w:rPr>
          <w:rFonts w:ascii="Arial" w:hAnsi="Arial" w:cs="Arial"/>
          <w:b/>
          <w:sz w:val="20"/>
          <w:szCs w:val="20"/>
          <w:lang w:val="en-GB"/>
        </w:rPr>
        <w:t xml:space="preserve"> RATs with</w:t>
      </w:r>
      <w:r w:rsidRPr="0064345B">
        <w:rPr>
          <w:rFonts w:ascii="Arial" w:hAnsi="Arial" w:cs="Arial"/>
          <w:b/>
          <w:sz w:val="20"/>
          <w:szCs w:val="20"/>
          <w:lang w:val="en-GB"/>
        </w:rPr>
        <w:t xml:space="preserve"> di</w:t>
      </w:r>
      <w:r>
        <w:rPr>
          <w:rFonts w:ascii="Arial" w:hAnsi="Arial" w:cs="Arial"/>
          <w:b/>
          <w:sz w:val="20"/>
          <w:szCs w:val="20"/>
          <w:lang w:val="en-GB"/>
        </w:rPr>
        <w:t>fferent bandwidths are to be compared</w:t>
      </w:r>
      <w:r w:rsidRPr="0064345B">
        <w:rPr>
          <w:rFonts w:ascii="Arial" w:hAnsi="Arial" w:cs="Arial"/>
          <w:b/>
          <w:sz w:val="20"/>
          <w:szCs w:val="20"/>
          <w:lang w:val="en-GB"/>
        </w:rPr>
        <w:t>.</w:t>
      </w:r>
    </w:p>
    <w:p w14:paraId="1BE1550C" w14:textId="4F85C705" w:rsidR="004D2B15" w:rsidRPr="004D2B15" w:rsidRDefault="004D2B15" w:rsidP="004D2B15">
      <w:pPr>
        <w:spacing w:after="120"/>
        <w:jc w:val="both"/>
        <w:rPr>
          <w:rFonts w:ascii="Arial" w:hAnsi="Arial" w:cs="Arial"/>
          <w:b/>
          <w:sz w:val="20"/>
          <w:szCs w:val="20"/>
          <w:lang w:val="en-GB"/>
        </w:rPr>
      </w:pPr>
      <w:r w:rsidRPr="00E966BF">
        <w:rPr>
          <w:rFonts w:ascii="Arial" w:hAnsi="Arial" w:cs="Arial"/>
          <w:b/>
          <w:sz w:val="20"/>
          <w:szCs w:val="20"/>
          <w:lang w:val="en-GB"/>
        </w:rPr>
        <w:t xml:space="preserve">Proposal </w:t>
      </w:r>
      <w:r w:rsidR="00D01467">
        <w:rPr>
          <w:rFonts w:ascii="Arial" w:hAnsi="Arial" w:cs="Arial"/>
          <w:b/>
          <w:sz w:val="20"/>
          <w:szCs w:val="20"/>
          <w:lang w:val="en-GB"/>
        </w:rPr>
        <w:t>9</w:t>
      </w:r>
      <w:r w:rsidRPr="00E966BF">
        <w:rPr>
          <w:rFonts w:ascii="Arial" w:hAnsi="Arial" w:cs="Arial"/>
          <w:b/>
          <w:sz w:val="20"/>
          <w:szCs w:val="20"/>
          <w:lang w:val="en-GB"/>
        </w:rPr>
        <w:t>:</w:t>
      </w:r>
      <w:r w:rsidRPr="00E966BF">
        <w:rPr>
          <w:rFonts w:ascii="Arial" w:hAnsi="Arial" w:cs="Arial"/>
          <w:b/>
          <w:sz w:val="20"/>
          <w:szCs w:val="20"/>
          <w:lang w:val="en-GB"/>
        </w:rPr>
        <w:tab/>
        <w:t>Relaxed monitoring should be applied to inter-RAT cell reselection for NB-</w:t>
      </w:r>
      <w:r w:rsidR="009F25FF">
        <w:rPr>
          <w:rFonts w:ascii="Arial" w:hAnsi="Arial" w:cs="Arial"/>
          <w:b/>
          <w:sz w:val="20"/>
          <w:szCs w:val="20"/>
          <w:lang w:val="en-GB"/>
        </w:rPr>
        <w:t>IOT</w:t>
      </w:r>
      <w:r w:rsidRPr="00E966BF">
        <w:rPr>
          <w:rFonts w:ascii="Arial" w:hAnsi="Arial" w:cs="Arial"/>
          <w:b/>
          <w:sz w:val="20"/>
          <w:szCs w:val="20"/>
          <w:lang w:val="en-GB"/>
        </w:rPr>
        <w:t>.</w:t>
      </w:r>
    </w:p>
    <w:p w14:paraId="1CD51B74" w14:textId="77777777" w:rsidR="00A07E02" w:rsidRPr="007C424A" w:rsidRDefault="007E37A2" w:rsidP="00A07E02">
      <w:pPr>
        <w:pStyle w:val="1"/>
        <w:overflowPunct w:val="0"/>
        <w:autoSpaceDE w:val="0"/>
        <w:autoSpaceDN w:val="0"/>
        <w:adjustRightInd w:val="0"/>
        <w:rPr>
          <w:rFonts w:eastAsia="新細明體" w:cs="Arial"/>
        </w:rPr>
      </w:pPr>
      <w:r w:rsidRPr="007C424A">
        <w:rPr>
          <w:rFonts w:eastAsia="新細明體" w:cs="Arial"/>
          <w:lang w:eastAsia="zh-TW"/>
        </w:rPr>
        <w:lastRenderedPageBreak/>
        <w:t>R</w:t>
      </w:r>
      <w:r w:rsidR="00A07E02" w:rsidRPr="007C424A">
        <w:rPr>
          <w:rFonts w:eastAsia="新細明體" w:cs="Arial"/>
        </w:rPr>
        <w:t>eference</w:t>
      </w:r>
    </w:p>
    <w:p w14:paraId="01CFA44E" w14:textId="15DEE814" w:rsidR="00DC010B" w:rsidRPr="007C424A" w:rsidRDefault="00DC010B" w:rsidP="00DE139C">
      <w:pPr>
        <w:numPr>
          <w:ilvl w:val="0"/>
          <w:numId w:val="10"/>
        </w:numPr>
        <w:overflowPunct w:val="0"/>
        <w:autoSpaceDE w:val="0"/>
        <w:autoSpaceDN w:val="0"/>
        <w:adjustRightInd w:val="0"/>
        <w:spacing w:after="120"/>
        <w:jc w:val="both"/>
        <w:rPr>
          <w:rFonts w:ascii="Arial" w:hAnsi="Arial" w:cs="Arial"/>
          <w:sz w:val="20"/>
          <w:szCs w:val="20"/>
          <w:lang w:val="en-GB"/>
        </w:rPr>
      </w:pPr>
      <w:r w:rsidRPr="007C424A">
        <w:rPr>
          <w:rFonts w:ascii="Arial" w:hAnsi="Arial" w:cs="Arial"/>
          <w:sz w:val="20"/>
          <w:szCs w:val="20"/>
          <w:lang w:val="en-GB" w:eastAsia="en-US"/>
        </w:rPr>
        <w:t>3GPP TS 36.304, E-UTRA User Equipment (UE) procedures in idle mode</w:t>
      </w:r>
    </w:p>
    <w:p w14:paraId="70E6315B" w14:textId="7F68F0A6" w:rsidR="00514106" w:rsidRPr="007C424A" w:rsidRDefault="00DC010B" w:rsidP="00DC010B">
      <w:pPr>
        <w:numPr>
          <w:ilvl w:val="0"/>
          <w:numId w:val="10"/>
        </w:numPr>
        <w:overflowPunct w:val="0"/>
        <w:autoSpaceDE w:val="0"/>
        <w:autoSpaceDN w:val="0"/>
        <w:adjustRightInd w:val="0"/>
        <w:spacing w:after="120"/>
        <w:jc w:val="both"/>
        <w:rPr>
          <w:rFonts w:ascii="Arial" w:hAnsi="Arial" w:cs="Arial"/>
          <w:sz w:val="20"/>
          <w:szCs w:val="20"/>
          <w:lang w:val="en-GB"/>
        </w:rPr>
      </w:pPr>
      <w:r w:rsidRPr="007C424A">
        <w:rPr>
          <w:rFonts w:ascii="Arial" w:hAnsi="Arial" w:cs="Arial"/>
          <w:sz w:val="20"/>
          <w:szCs w:val="20"/>
          <w:lang w:val="en-GB"/>
        </w:rPr>
        <w:t>RAN #80</w:t>
      </w:r>
      <w:r w:rsidR="00AA7C90" w:rsidRPr="007C424A">
        <w:rPr>
          <w:rFonts w:ascii="Arial" w:hAnsi="Arial" w:cs="Arial"/>
          <w:sz w:val="20"/>
          <w:szCs w:val="20"/>
          <w:lang w:val="en-GB"/>
        </w:rPr>
        <w:t xml:space="preserve"> Chairman’s Note</w:t>
      </w:r>
    </w:p>
    <w:sectPr w:rsidR="00514106" w:rsidRPr="007C424A"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57167" w14:textId="77777777" w:rsidR="00B53A05" w:rsidRDefault="00B53A05">
      <w:pPr>
        <w:pStyle w:val="TAL"/>
      </w:pPr>
      <w:r>
        <w:separator/>
      </w:r>
    </w:p>
  </w:endnote>
  <w:endnote w:type="continuationSeparator" w:id="0">
    <w:p w14:paraId="2258995B" w14:textId="77777777" w:rsidR="00B53A05" w:rsidRDefault="00B53A0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4722F">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BC1A8" w14:textId="77777777" w:rsidR="00B53A05" w:rsidRDefault="00B53A05">
      <w:pPr>
        <w:pStyle w:val="TAL"/>
      </w:pPr>
      <w:r>
        <w:separator/>
      </w:r>
    </w:p>
  </w:footnote>
  <w:footnote w:type="continuationSeparator" w:id="0">
    <w:p w14:paraId="06AA4675" w14:textId="77777777" w:rsidR="00B53A05" w:rsidRDefault="00B53A0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4"/>
  </w:num>
  <w:num w:numId="6">
    <w:abstractNumId w:val="3"/>
  </w:num>
  <w:num w:numId="7">
    <w:abstractNumId w:val="14"/>
  </w:num>
  <w:num w:numId="8">
    <w:abstractNumId w:val="13"/>
  </w:num>
  <w:num w:numId="9">
    <w:abstractNumId w:val="1"/>
  </w:num>
  <w:num w:numId="10">
    <w:abstractNumId w:val="2"/>
  </w:num>
  <w:num w:numId="11">
    <w:abstractNumId w:val="8"/>
  </w:num>
  <w:num w:numId="12">
    <w:abstractNumId w:val="0"/>
  </w:num>
  <w:num w:numId="13">
    <w:abstractNumId w:val="5"/>
  </w:num>
  <w:num w:numId="14">
    <w:abstractNumId w:val="10"/>
  </w:num>
  <w:num w:numId="15">
    <w:abstractNumId w:val="8"/>
  </w:num>
  <w:num w:numId="16">
    <w:abstractNumId w:val="8"/>
  </w:num>
  <w:num w:numId="17">
    <w:abstractNumId w:val="9"/>
  </w:num>
  <w:num w:numId="18">
    <w:abstractNumId w:val="8"/>
  </w:num>
  <w:num w:numId="19">
    <w:abstractNumId w:val="11"/>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2FE3"/>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992"/>
    <w:rsid w:val="00B51EB9"/>
    <w:rsid w:val="00B526A8"/>
    <w:rsid w:val="00B527EC"/>
    <w:rsid w:val="00B52A11"/>
    <w:rsid w:val="00B531C9"/>
    <w:rsid w:val="00B53614"/>
    <w:rsid w:val="00B53A05"/>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DF8"/>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BA9BA-AE6B-4337-A70B-6D4EE371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4520</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265</cp:revision>
  <cp:lastPrinted>2007-12-21T04:58:00Z</cp:lastPrinted>
  <dcterms:created xsi:type="dcterms:W3CDTF">2018-05-11T01:32:00Z</dcterms:created>
  <dcterms:modified xsi:type="dcterms:W3CDTF">2018-09-28T04:53:00Z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